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063E" w:rsidRPr="00290609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b/>
          <w:color w:val="000000"/>
        </w:rPr>
      </w:pPr>
      <w:r w:rsidRPr="00290609">
        <w:rPr>
          <w:rFonts w:ascii="SofiaSans" w:eastAsia="Arial" w:hAnsi="SofiaSans" w:cs="Arial"/>
          <w:b/>
          <w:color w:val="000000"/>
        </w:rPr>
        <w:t xml:space="preserve">ФОРМУЛЯР ЗА ПРОЕКТ </w:t>
      </w:r>
    </w:p>
    <w:p w:rsidR="00067A76" w:rsidRPr="00290609" w:rsidRDefault="00AA1528" w:rsidP="00067A76">
      <w:pPr>
        <w:pStyle w:val="MediumShading1-Accent11"/>
        <w:jc w:val="center"/>
        <w:rPr>
          <w:rFonts w:ascii="SofiaSans" w:hAnsi="SofiaSans" w:cs="Arial"/>
          <w:b/>
          <w:lang w:val="bg-BG"/>
        </w:rPr>
      </w:pPr>
      <w:r w:rsidRPr="001370CE">
        <w:rPr>
          <w:rFonts w:ascii="SofiaSans" w:hAnsi="SofiaSans" w:cs="Arial"/>
          <w:b/>
          <w:lang w:val="bg-BG"/>
        </w:rPr>
        <w:t xml:space="preserve">Направление </w:t>
      </w:r>
      <w:r w:rsidR="003B76C6" w:rsidRPr="001370CE">
        <w:rPr>
          <w:rFonts w:ascii="SofiaSans" w:hAnsi="SofiaSans" w:cs="Arial"/>
          <w:b/>
          <w:lang w:val="bg-BG"/>
        </w:rPr>
        <w:t>„</w:t>
      </w:r>
      <w:r w:rsidR="00952F34" w:rsidRPr="001370CE">
        <w:rPr>
          <w:rFonts w:ascii="SofiaSans" w:hAnsi="SofiaSans" w:cs="Arial"/>
          <w:b/>
        </w:rPr>
        <w:t>Културно-образователни проекти</w:t>
      </w:r>
      <w:r w:rsidR="00952F34" w:rsidRPr="001370CE">
        <w:rPr>
          <w:rFonts w:ascii="SofiaSans" w:hAnsi="SofiaSans" w:cs="Arial"/>
          <w:b/>
          <w:lang w:val="bg-BG"/>
        </w:rPr>
        <w:t xml:space="preserve">, </w:t>
      </w:r>
      <w:r w:rsidR="00516A59" w:rsidRPr="001370CE">
        <w:rPr>
          <w:rFonts w:ascii="SofiaSans" w:hAnsi="SofiaSans" w:cs="Arial"/>
          <w:b/>
          <w:lang w:val="bg-BG"/>
        </w:rPr>
        <w:t>А</w:t>
      </w:r>
      <w:r w:rsidR="003B76C6" w:rsidRPr="001370CE">
        <w:rPr>
          <w:rFonts w:ascii="SofiaSans" w:hAnsi="SofiaSans" w:cs="Arial"/>
          <w:b/>
          <w:lang w:val="bg-BG"/>
        </w:rPr>
        <w:t>ктивни</w:t>
      </w:r>
      <w:r w:rsidR="003B76C6" w:rsidRPr="00290609">
        <w:rPr>
          <w:rFonts w:ascii="SofiaSans" w:hAnsi="SofiaSans" w:cs="Arial"/>
          <w:b/>
          <w:lang w:val="bg-BG"/>
        </w:rPr>
        <w:t xml:space="preserve"> публики”</w:t>
      </w:r>
    </w:p>
    <w:p w:rsidR="00BC063E" w:rsidRPr="00290609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</w:p>
    <w:p w:rsidR="00BC063E" w:rsidRPr="00290609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Arial" w:hAnsi="SofiaSans" w:cs="Arial"/>
          <w:i/>
          <w:color w:val="000000"/>
          <w:sz w:val="20"/>
          <w:szCs w:val="20"/>
        </w:rPr>
      </w:pPr>
      <w:r w:rsidRPr="00290609">
        <w:rPr>
          <w:rFonts w:ascii="SofiaSans" w:eastAsia="Arial" w:hAnsi="SofiaSans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Pr="00290609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SofiaSans" w:eastAsia="Times New Roman" w:hAnsi="SofiaSans" w:cs="Times New Roman"/>
          <w:color w:val="000000"/>
          <w:sz w:val="16"/>
          <w:szCs w:val="16"/>
        </w:rPr>
      </w:pPr>
      <w:r w:rsidRPr="00290609">
        <w:rPr>
          <w:rFonts w:ascii="SofiaSans" w:eastAsia="Arial" w:hAnsi="SofiaSans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 w:rsidRPr="00290609">
        <w:tc>
          <w:tcPr>
            <w:tcW w:w="5104" w:type="dxa"/>
            <w:shd w:val="clear" w:color="auto" w:fill="F2F2F2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290609">
        <w:tc>
          <w:tcPr>
            <w:tcW w:w="5104" w:type="dxa"/>
            <w:shd w:val="clear" w:color="auto" w:fill="F2F2F2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290609">
        <w:tc>
          <w:tcPr>
            <w:tcW w:w="5104" w:type="dxa"/>
            <w:shd w:val="clear" w:color="auto" w:fill="F2F2F2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(</w:t>
            </w:r>
            <w:r w:rsidR="000E512E" w:rsidRPr="000E512E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Проектът трябва да </w:t>
            </w:r>
            <w:proofErr w:type="spellStart"/>
            <w:r w:rsidR="000E512E" w:rsidRPr="000E512E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стартира</w:t>
            </w:r>
            <w:proofErr w:type="spellEnd"/>
            <w:r w:rsidR="000E512E" w:rsidRPr="000E512E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след 15.02</w:t>
            </w:r>
            <w:r w:rsidR="000E512E" w:rsidRPr="000E512E">
              <w:rPr>
                <w:rFonts w:ascii="SofiaSans" w:eastAsia="Arial" w:hAnsi="SofiaSans" w:cs="Arial"/>
                <w:b/>
                <w:color w:val="000000"/>
                <w:sz w:val="20"/>
                <w:szCs w:val="20"/>
                <w:lang w:val="bg-BG"/>
              </w:rPr>
              <w:t>.2024 и да бъде</w:t>
            </w:r>
            <w:r w:rsidR="000E512E" w:rsidRPr="000E512E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отчетен до 15.12.2024 г</w:t>
            </w:r>
          </w:p>
        </w:tc>
        <w:tc>
          <w:tcPr>
            <w:tcW w:w="6379" w:type="dxa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 w:rsidRPr="00290609">
        <w:tc>
          <w:tcPr>
            <w:tcW w:w="5104" w:type="dxa"/>
            <w:shd w:val="clear" w:color="auto" w:fill="F2F2F2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290609">
        <w:tc>
          <w:tcPr>
            <w:tcW w:w="5104" w:type="dxa"/>
            <w:shd w:val="clear" w:color="auto" w:fill="F2F2F2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 w:rsidRPr="00290609">
        <w:tc>
          <w:tcPr>
            <w:tcW w:w="5104" w:type="dxa"/>
            <w:shd w:val="clear" w:color="auto" w:fill="F2F2F2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290609">
        <w:tc>
          <w:tcPr>
            <w:tcW w:w="5104" w:type="dxa"/>
            <w:shd w:val="clear" w:color="auto" w:fill="D9D9D9"/>
          </w:tcPr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10"/>
                <w:szCs w:val="10"/>
              </w:rPr>
            </w:pPr>
          </w:p>
        </w:tc>
      </w:tr>
      <w:tr w:rsidR="00BC063E" w:rsidRPr="00290609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</w:tbl>
    <w:p w:rsidR="00BC063E" w:rsidRPr="00290609" w:rsidRDefault="00BC063E">
      <w:pPr>
        <w:rPr>
          <w:rFonts w:ascii="SofiaSans" w:hAnsi="SofiaSans"/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 w:rsidRPr="00290609">
        <w:trPr>
          <w:cantSplit/>
        </w:trPr>
        <w:tc>
          <w:tcPr>
            <w:tcW w:w="11483" w:type="dxa"/>
            <w:shd w:val="clear" w:color="auto" w:fill="E6E6E6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ТВОРЧЕСКО </w:t>
            </w: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 w:rsidRPr="00290609">
        <w:trPr>
          <w:cantSplit/>
        </w:trPr>
        <w:tc>
          <w:tcPr>
            <w:tcW w:w="11483" w:type="dxa"/>
          </w:tcPr>
          <w:p w:rsidR="00810A7C" w:rsidRPr="00290609" w:rsidRDefault="00810A7C" w:rsidP="00810A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>идея</w:t>
            </w:r>
            <w:proofErr w:type="spellEnd"/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067A76" w:rsidRPr="00290609" w:rsidRDefault="00810A7C" w:rsidP="00810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Представете творческия замисъл на проекта и каква е връзка му с изискванията на </w:t>
            </w:r>
            <w:r w:rsidR="00067A76"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направлението </w:t>
            </w:r>
            <w:r w:rsidR="003B76C6"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„Културно-образователни проекти, </w:t>
            </w:r>
            <w:proofErr w:type="spellStart"/>
            <w:r w:rsidR="003B76C6"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>активни</w:t>
            </w:r>
            <w:proofErr w:type="spellEnd"/>
            <w:r w:rsidR="003B76C6"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публики”</w:t>
            </w:r>
            <w:r w:rsidR="008E026A"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>.</w:t>
            </w:r>
          </w:p>
          <w:p w:rsidR="008E026A" w:rsidRPr="00290609" w:rsidRDefault="008E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F65E75" w:rsidRPr="00290609">
        <w:trPr>
          <w:cantSplit/>
        </w:trPr>
        <w:tc>
          <w:tcPr>
            <w:tcW w:w="11483" w:type="dxa"/>
          </w:tcPr>
          <w:p w:rsidR="00F65E75" w:rsidRPr="00290609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>Цели и дейности на проект</w:t>
            </w:r>
            <w:r w:rsidR="008E0217" w:rsidRPr="00290609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Pr="00290609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предвиждате.</w:t>
            </w:r>
          </w:p>
          <w:p w:rsidR="00F65E75" w:rsidRPr="00290609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</w:p>
        </w:tc>
      </w:tr>
      <w:tr w:rsidR="00BC063E" w:rsidRPr="00290609">
        <w:trPr>
          <w:cantSplit/>
        </w:trPr>
        <w:tc>
          <w:tcPr>
            <w:tcW w:w="11483" w:type="dxa"/>
          </w:tcPr>
          <w:p w:rsidR="00BC063E" w:rsidRPr="00290609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</w:t>
            </w:r>
          </w:p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</w:tc>
      </w:tr>
      <w:tr w:rsidR="00BC063E" w:rsidRPr="00290609">
        <w:trPr>
          <w:cantSplit/>
          <w:trHeight w:val="960"/>
        </w:trPr>
        <w:tc>
          <w:tcPr>
            <w:tcW w:w="11483" w:type="dxa"/>
          </w:tcPr>
          <w:p w:rsidR="00BC063E" w:rsidRPr="00290609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Pr="00290609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>без</w:t>
            </w:r>
            <w:proofErr w:type="spellEnd"/>
            <w:r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 w:rsidRPr="00290609">
        <w:trPr>
          <w:cantSplit/>
          <w:trHeight w:val="735"/>
        </w:trPr>
        <w:tc>
          <w:tcPr>
            <w:tcW w:w="11483" w:type="dxa"/>
          </w:tcPr>
          <w:p w:rsidR="00BC063E" w:rsidRPr="00290609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SofiaSans" w:eastAsia="Arial" w:hAnsi="SofiaSans" w:cs="Arial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Pr="00290609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Pr="00290609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</w:t>
            </w:r>
          </w:p>
        </w:tc>
      </w:tr>
      <w:tr w:rsidR="00BC063E" w:rsidRPr="00290609">
        <w:trPr>
          <w:cantSplit/>
          <w:trHeight w:val="930"/>
        </w:trPr>
        <w:tc>
          <w:tcPr>
            <w:tcW w:w="11483" w:type="dxa"/>
          </w:tcPr>
          <w:p w:rsidR="00BC063E" w:rsidRPr="00290609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>Устойчивост на проекта</w:t>
            </w:r>
            <w:r w:rsidRPr="00290609">
              <w:rPr>
                <w:rFonts w:ascii="SofiaSans" w:eastAsia="Arial" w:hAnsi="SofiaSans" w:cs="Arial"/>
                <w:b/>
                <w:i/>
                <w:sz w:val="20"/>
                <w:szCs w:val="20"/>
              </w:rPr>
              <w:t xml:space="preserve"> </w:t>
            </w: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>(до 100 думи)</w:t>
            </w:r>
          </w:p>
          <w:p w:rsidR="00BC063E" w:rsidRPr="00290609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 w:rsidRPr="00290609">
        <w:trPr>
          <w:cantSplit/>
        </w:trPr>
        <w:tc>
          <w:tcPr>
            <w:tcW w:w="11483" w:type="dxa"/>
          </w:tcPr>
          <w:p w:rsidR="00BC063E" w:rsidRPr="00290609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Представете дейностите по месеци, в които планирате изпълнението им. Общата рамка на проекти по Програмата е между 15 </w:t>
            </w:r>
            <w:r w:rsidR="00952F34"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февруари – 15 декември 2024</w:t>
            </w:r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г. Проектът трябва да е отчетен до 15.12.202</w:t>
            </w:r>
            <w:r w:rsidR="00952F34"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>4</w:t>
            </w:r>
            <w:r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г</w:t>
            </w:r>
            <w:r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>.</w:t>
            </w:r>
          </w:p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 w:rsidRPr="00290609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Pr="00290609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Календарен месец</w:t>
                  </w:r>
                </w:p>
                <w:p w:rsidR="00BC063E" w:rsidRPr="00290609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Pr="00290609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Pr="00290609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290609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290609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290609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Pr="00290609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290609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290609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290609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Pr="00290609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Pr="00290609" w:rsidRDefault="00A8513E">
                  <w:pPr>
                    <w:spacing w:after="0" w:line="240" w:lineRule="auto"/>
                    <w:jc w:val="center"/>
                    <w:rPr>
                      <w:rFonts w:ascii="SofiaSans" w:eastAsia="Times New Roman" w:hAnsi="SofiaSans" w:cs="Times New Roman"/>
                      <w:b/>
                    </w:rPr>
                  </w:pPr>
                  <w:r w:rsidRPr="00290609">
                    <w:rPr>
                      <w:rFonts w:ascii="SofiaSans" w:eastAsia="Times New Roman" w:hAnsi="SofiaSans" w:cs="Times New Roman"/>
                      <w:b/>
                    </w:rPr>
                    <w:t>XII.</w:t>
                  </w:r>
                </w:p>
              </w:tc>
            </w:tr>
            <w:tr w:rsidR="00BC063E" w:rsidRPr="00290609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290609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290609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290609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290609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290609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290609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  <w:tr w:rsidR="00BC063E" w:rsidRPr="00290609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Pr="00290609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SofiaSans" w:eastAsia="Times New Roman" w:hAnsi="SofiaSans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Pr="00290609" w:rsidRDefault="00BC063E">
                  <w:pPr>
                    <w:spacing w:after="0" w:line="240" w:lineRule="auto"/>
                    <w:rPr>
                      <w:rFonts w:ascii="SofiaSans" w:eastAsia="Times New Roman" w:hAnsi="SofiaSans" w:cs="Times New Roman"/>
                    </w:rPr>
                  </w:pPr>
                </w:p>
              </w:tc>
            </w:tr>
          </w:tbl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</w:p>
        </w:tc>
      </w:tr>
      <w:tr w:rsidR="00BC063E" w:rsidRPr="00290609">
        <w:trPr>
          <w:cantSplit/>
        </w:trPr>
        <w:tc>
          <w:tcPr>
            <w:tcW w:w="11483" w:type="dxa"/>
          </w:tcPr>
          <w:p w:rsidR="00BC063E" w:rsidRPr="00290609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</w:pPr>
            <w:proofErr w:type="spellStart"/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SofiaSans" w:eastAsia="Arial" w:hAnsi="SofiaSans" w:cs="Arial"/>
                <w:b/>
                <w:color w:val="FF0000"/>
                <w:sz w:val="20"/>
                <w:szCs w:val="20"/>
              </w:rPr>
            </w:pPr>
          </w:p>
        </w:tc>
      </w:tr>
      <w:tr w:rsidR="00BC063E" w:rsidRPr="00290609">
        <w:trPr>
          <w:cantSplit/>
        </w:trPr>
        <w:tc>
          <w:tcPr>
            <w:tcW w:w="11483" w:type="dxa"/>
            <w:shd w:val="clear" w:color="auto" w:fill="E6E6E6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b/>
                <w:color w:val="000000"/>
                <w:sz w:val="10"/>
                <w:szCs w:val="10"/>
              </w:rPr>
            </w:pP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ПРИОРИТЕТИ НА ПРОГРАМАТА И </w:t>
            </w:r>
            <w:r w:rsidR="00952F34"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>ИЗИСКВАНИЯ КЪМ ПРОЕКТИТЕ ЗА 2024</w:t>
            </w: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</w:t>
            </w:r>
          </w:p>
        </w:tc>
      </w:tr>
      <w:tr w:rsidR="00BC063E" w:rsidRPr="00290609">
        <w:trPr>
          <w:cantSplit/>
        </w:trPr>
        <w:tc>
          <w:tcPr>
            <w:tcW w:w="11483" w:type="dxa"/>
          </w:tcPr>
          <w:p w:rsidR="00BC063E" w:rsidRPr="00290609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>Подход за реализация на дейностите в изпълнение</w:t>
            </w:r>
            <w:r w:rsidR="00952F34"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</w:t>
            </w:r>
            <w:proofErr w:type="spellStart"/>
            <w:r w:rsidR="00952F34"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>Специалните</w:t>
            </w:r>
            <w:proofErr w:type="spellEnd"/>
            <w:r w:rsidR="00952F34"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приоритет</w:t>
            </w:r>
            <w:r w:rsidR="00952F34" w:rsidRPr="00290609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и</w:t>
            </w:r>
            <w:r w:rsidR="00952F34"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за 2024</w:t>
            </w: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(до 200 думи)</w:t>
            </w:r>
          </w:p>
          <w:p w:rsidR="00ED5A18" w:rsidRPr="00ED5A18" w:rsidRDefault="00290609" w:rsidP="00ED5A18">
            <w:pPr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sz w:val="20"/>
                <w:szCs w:val="20"/>
              </w:rPr>
              <w:t> </w:t>
            </w:r>
            <w:proofErr w:type="spellStart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Специален</w:t>
            </w:r>
            <w:proofErr w:type="spellEnd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приоритет през 2024 ще бъде </w:t>
            </w:r>
            <w:proofErr w:type="spellStart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фокусът</w:t>
            </w:r>
            <w:proofErr w:type="spellEnd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върху</w:t>
            </w:r>
            <w:r w:rsidR="00ED5A18" w:rsidRPr="00ED5A18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D5A18" w:rsidRPr="00ED5A18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>образованието</w:t>
            </w:r>
            <w:r w:rsidR="00ED5A18" w:rsidRPr="00ED5A18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като </w:t>
            </w:r>
            <w:proofErr w:type="spellStart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инструмент</w:t>
            </w:r>
            <w:proofErr w:type="spellEnd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за   </w:t>
            </w:r>
            <w:proofErr w:type="spellStart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развиване</w:t>
            </w:r>
            <w:proofErr w:type="spellEnd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интерес</w:t>
            </w:r>
            <w:proofErr w:type="spellEnd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към съвременното изкуство, </w:t>
            </w:r>
            <w:proofErr w:type="spellStart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обучителни</w:t>
            </w:r>
            <w:proofErr w:type="spellEnd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програми, </w:t>
            </w:r>
            <w:proofErr w:type="spellStart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менторства</w:t>
            </w:r>
            <w:proofErr w:type="spellEnd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, както и развитие на нови публики. Столична община ще подкрепя инициативи за</w:t>
            </w:r>
            <w:r w:rsidR="00ED5A18" w:rsidRPr="00ED5A18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популяризиране и </w:t>
            </w:r>
            <w:proofErr w:type="spellStart"/>
            <w:r w:rsidR="00ED5A18" w:rsidRPr="00ED5A18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>интерпретиране</w:t>
            </w:r>
            <w:proofErr w:type="spellEnd"/>
            <w:r w:rsidR="00ED5A18" w:rsidRPr="00ED5A18">
              <w:rPr>
                <w:rFonts w:ascii="SofiaSans" w:eastAsia="Arial" w:hAnsi="SofiaSans" w:cs="Arial"/>
                <w:bCs/>
                <w:i/>
                <w:iCs/>
                <w:sz w:val="20"/>
                <w:szCs w:val="20"/>
              </w:rPr>
              <w:t xml:space="preserve"> на изкуствата</w:t>
            </w:r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, така че </w:t>
            </w:r>
            <w:proofErr w:type="spellStart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те</w:t>
            </w:r>
            <w:proofErr w:type="spellEnd"/>
            <w:r w:rsidR="00ED5A18"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да са по-достъпни за гражданите на София.</w:t>
            </w:r>
          </w:p>
          <w:p w:rsidR="00ED5A18" w:rsidRPr="00ED5A18" w:rsidRDefault="00ED5A18" w:rsidP="00ED5A18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</w:p>
          <w:p w:rsidR="00ED5A18" w:rsidRPr="00ED5A18" w:rsidRDefault="00ED5A18" w:rsidP="00ED5A18">
            <w:pPr>
              <w:numPr>
                <w:ilvl w:val="0"/>
                <w:numId w:val="5"/>
              </w:numPr>
              <w:tabs>
                <w:tab w:val="left" w:pos="318"/>
                <w:tab w:val="left" w:pos="460"/>
              </w:tabs>
              <w:spacing w:after="0" w:line="240" w:lineRule="auto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Вторият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Специален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приоритет е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насърчаването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развитието и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изявата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на </w:t>
            </w:r>
            <w:r w:rsidRPr="00ED5A18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>младите хора</w:t>
            </w:r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- творци и културни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мениджъри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. Подкрепа за организации, </w:t>
            </w:r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  <w:lang w:val="ru-RU"/>
              </w:rPr>
              <w:t>сцени и пространства</w:t>
            </w:r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, които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инвестират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в нови или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все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още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непознати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творци,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привличат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младежки публики,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дават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възможности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за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дебюти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популяризират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нови творчески </w:t>
            </w:r>
            <w:proofErr w:type="spellStart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>изяви</w:t>
            </w:r>
            <w:proofErr w:type="spellEnd"/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.  </w:t>
            </w:r>
          </w:p>
          <w:p w:rsidR="00ED5A18" w:rsidRPr="00ED5A18" w:rsidRDefault="00ED5A18" w:rsidP="00ED5A18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</w:p>
          <w:p w:rsidR="00ED5A18" w:rsidRPr="00ED5A18" w:rsidRDefault="00ED5A18" w:rsidP="00ED5A18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iCs/>
                <w:sz w:val="20"/>
                <w:szCs w:val="20"/>
              </w:rPr>
            </w:pPr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Всеки проект следва да отговаря на </w:t>
            </w:r>
            <w:proofErr w:type="spellStart"/>
            <w:r w:rsidRPr="00ED5A18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>поне</w:t>
            </w:r>
            <w:proofErr w:type="spellEnd"/>
            <w:r w:rsidRPr="00ED5A18">
              <w:rPr>
                <w:rFonts w:ascii="SofiaSans" w:eastAsia="Arial" w:hAnsi="SofiaSans" w:cs="Arial"/>
                <w:b/>
                <w:bCs/>
                <w:i/>
                <w:iCs/>
                <w:sz w:val="20"/>
                <w:szCs w:val="20"/>
              </w:rPr>
              <w:t xml:space="preserve"> един</w:t>
            </w:r>
            <w:r w:rsidRPr="00ED5A18">
              <w:rPr>
                <w:rFonts w:ascii="SofiaSans" w:eastAsia="Arial" w:hAnsi="SofiaSans" w:cs="Arial"/>
                <w:i/>
                <w:iCs/>
                <w:sz w:val="20"/>
                <w:szCs w:val="20"/>
              </w:rPr>
              <w:t xml:space="preserve"> от тези приоритети. </w:t>
            </w:r>
          </w:p>
          <w:p w:rsidR="00BC063E" w:rsidRPr="00290609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C063E" w:rsidRPr="00290609">
        <w:trPr>
          <w:cantSplit/>
        </w:trPr>
        <w:tc>
          <w:tcPr>
            <w:tcW w:w="11483" w:type="dxa"/>
          </w:tcPr>
          <w:p w:rsidR="00BC063E" w:rsidRPr="00290609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SofiaSans" w:eastAsia="Arial" w:hAnsi="SofiaSans" w:cs="Arial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r w:rsidR="00952F34" w:rsidRPr="00290609">
              <w:rPr>
                <w:rFonts w:ascii="SofiaSans" w:eastAsia="Arial" w:hAnsi="SofiaSans" w:cs="Arial"/>
                <w:b/>
                <w:sz w:val="20"/>
                <w:szCs w:val="20"/>
                <w:lang w:val="bg-BG"/>
              </w:rPr>
              <w:t>целите</w:t>
            </w:r>
            <w:r w:rsidR="00952F34"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на Програмата през 2024</w:t>
            </w: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г.  (до 200 думи)</w:t>
            </w:r>
          </w:p>
          <w:p w:rsidR="00596955" w:rsidRPr="00596955" w:rsidRDefault="00596955" w:rsidP="005969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подпомогне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създаването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устойчиви културни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практики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596955" w:rsidRPr="00596955" w:rsidRDefault="00596955" w:rsidP="005969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утвърди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като град с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устойчив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разнообразен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космополитен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живот;</w:t>
            </w:r>
          </w:p>
          <w:p w:rsidR="00596955" w:rsidRPr="00596955" w:rsidRDefault="00596955" w:rsidP="005969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покаже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потенциала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културното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наследство на София чрез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осмисляне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връзката му със съвременното изкуство и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неговото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утвърждаване като ресурс за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икономически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растеж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r w:rsidRPr="00596955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заетост и социално сближаване</w:t>
            </w:r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596955" w:rsidRPr="00596955" w:rsidRDefault="00596955" w:rsidP="005969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насърчи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сътрудничеството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между културните институции и организации;</w:t>
            </w:r>
          </w:p>
          <w:p w:rsidR="00596955" w:rsidRPr="00596955" w:rsidRDefault="00596955" w:rsidP="005969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подкрепи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утвърждаването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нови сцени и пространства, нови или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все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още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непознати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творци, </w:t>
            </w:r>
            <w:r w:rsidRPr="00596955">
              <w:rPr>
                <w:rFonts w:ascii="SofiaSans" w:eastAsia="Arial" w:hAnsi="SofiaSans" w:cs="Arial"/>
                <w:i/>
                <w:sz w:val="20"/>
                <w:szCs w:val="20"/>
                <w:lang w:val="ru-RU"/>
              </w:rPr>
              <w:t>дебюти</w:t>
            </w:r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нови творчески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изяви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,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ангажирането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младежки публики;</w:t>
            </w:r>
          </w:p>
          <w:p w:rsidR="00596955" w:rsidRPr="00596955" w:rsidRDefault="00596955" w:rsidP="0059695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да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гарантира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повишаване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участието на гражданите в културните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дейности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на</w:t>
            </w:r>
          </w:p>
          <w:p w:rsidR="00596955" w:rsidRPr="00596955" w:rsidRDefault="00596955" w:rsidP="00596955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потреблението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културни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продукти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услуги;</w:t>
            </w:r>
          </w:p>
          <w:p w:rsidR="00596955" w:rsidRPr="00596955" w:rsidRDefault="00596955" w:rsidP="00596955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•да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позиционира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София в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европейския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световен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културен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календар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като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привлекателна</w:t>
            </w:r>
            <w:proofErr w:type="spellEnd"/>
          </w:p>
          <w:p w:rsidR="00596955" w:rsidRPr="00596955" w:rsidRDefault="00596955" w:rsidP="00596955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културна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дестинация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;</w:t>
            </w:r>
          </w:p>
          <w:p w:rsidR="00596955" w:rsidRPr="00596955" w:rsidRDefault="00596955" w:rsidP="00596955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sz w:val="20"/>
                <w:szCs w:val="20"/>
              </w:rPr>
            </w:pPr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• да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съдейства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за подобряване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качеството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живот на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жителите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и </w:t>
            </w:r>
            <w:proofErr w:type="spellStart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>гостите</w:t>
            </w:r>
            <w:proofErr w:type="spellEnd"/>
            <w:r w:rsidRPr="00596955">
              <w:rPr>
                <w:rFonts w:ascii="SofiaSans" w:eastAsia="Arial" w:hAnsi="SofiaSans" w:cs="Arial"/>
                <w:i/>
                <w:sz w:val="20"/>
                <w:szCs w:val="20"/>
              </w:rPr>
              <w:t xml:space="preserve"> на София.</w:t>
            </w:r>
          </w:p>
          <w:p w:rsidR="00BC063E" w:rsidRPr="00290609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  <w:tr w:rsidR="00BC063E" w:rsidRPr="00290609">
        <w:trPr>
          <w:cantSplit/>
        </w:trPr>
        <w:tc>
          <w:tcPr>
            <w:tcW w:w="11483" w:type="dxa"/>
          </w:tcPr>
          <w:p w:rsidR="00BC063E" w:rsidRPr="00290609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SofiaSans" w:eastAsia="Arial" w:hAnsi="SofiaSans" w:cs="Arial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lastRenderedPageBreak/>
              <w:t xml:space="preserve">Подход за реализация на дейностите в изпълнение на приоритетите, свързани със </w:t>
            </w:r>
            <w:hyperlink r:id="rId8" w:tgtFrame="_blank" w:history="1">
              <w:r w:rsidR="00952F34" w:rsidRPr="00290609">
                <w:rPr>
                  <w:rFonts w:ascii="SofiaSans" w:hAnsi="SofiaSans" w:cs="Arial"/>
                  <w:color w:val="1155CC"/>
                  <w:sz w:val="20"/>
                  <w:szCs w:val="20"/>
                  <w:u w:val="single"/>
                </w:rPr>
                <w:t xml:space="preserve">Стратегия „Културата и изкуствата – </w:t>
              </w:r>
              <w:proofErr w:type="spellStart"/>
              <w:r w:rsidR="00952F34" w:rsidRPr="00290609">
                <w:rPr>
                  <w:rFonts w:ascii="SofiaSans" w:hAnsi="SofiaSans" w:cs="Arial"/>
                  <w:color w:val="1155CC"/>
                  <w:sz w:val="20"/>
                  <w:szCs w:val="20"/>
                  <w:u w:val="single"/>
                </w:rPr>
                <w:t>новата</w:t>
              </w:r>
              <w:proofErr w:type="spellEnd"/>
              <w:r w:rsidR="00952F34" w:rsidRPr="00290609">
                <w:rPr>
                  <w:rFonts w:ascii="SofiaSans" w:hAnsi="SofiaSans" w:cs="Arial"/>
                  <w:color w:val="1155CC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="00952F34" w:rsidRPr="00290609">
                <w:rPr>
                  <w:rFonts w:ascii="SofiaSans" w:hAnsi="SofiaSans" w:cs="Arial"/>
                  <w:color w:val="1155CC"/>
                  <w:sz w:val="20"/>
                  <w:szCs w:val="20"/>
                  <w:u w:val="single"/>
                </w:rPr>
                <w:t>енергия</w:t>
              </w:r>
              <w:proofErr w:type="spellEnd"/>
              <w:r w:rsidR="00952F34" w:rsidRPr="00290609">
                <w:rPr>
                  <w:rFonts w:ascii="SofiaSans" w:hAnsi="SofiaSans" w:cs="Arial"/>
                  <w:color w:val="1155CC"/>
                  <w:sz w:val="20"/>
                  <w:szCs w:val="20"/>
                  <w:u w:val="single"/>
                </w:rPr>
                <w:t xml:space="preserve"> за устойчиво развитие на София“ 2023 – 2033г."  </w:t>
              </w:r>
            </w:hyperlink>
            <w:r w:rsidR="00952F34"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 xml:space="preserve"> </w:t>
            </w:r>
            <w:r w:rsidRPr="00290609">
              <w:rPr>
                <w:rFonts w:ascii="SofiaSans" w:eastAsia="Arial" w:hAnsi="SofiaSans" w:cs="Arial"/>
                <w:b/>
                <w:sz w:val="20"/>
                <w:szCs w:val="20"/>
              </w:rPr>
              <w:t>(до 200 думи)</w:t>
            </w:r>
          </w:p>
          <w:p w:rsidR="00BC063E" w:rsidRPr="00290609" w:rsidRDefault="00BC063E" w:rsidP="00952F34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SofiaSans" w:eastAsia="Arial" w:hAnsi="SofiaSans" w:cs="Arial"/>
                <w:b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</w:tr>
      <w:tr w:rsidR="00BC063E" w:rsidRPr="00290609">
        <w:trPr>
          <w:cantSplit/>
        </w:trPr>
        <w:tc>
          <w:tcPr>
            <w:tcW w:w="11483" w:type="dxa"/>
            <w:shd w:val="clear" w:color="auto" w:fill="E6E6E6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 w:rsidRPr="00290609">
        <w:trPr>
          <w:cantSplit/>
        </w:trPr>
        <w:tc>
          <w:tcPr>
            <w:tcW w:w="11483" w:type="dxa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Pr="00290609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</w:p>
        </w:tc>
      </w:tr>
      <w:tr w:rsidR="00BC063E" w:rsidRPr="00290609">
        <w:trPr>
          <w:cantSplit/>
        </w:trPr>
        <w:tc>
          <w:tcPr>
            <w:tcW w:w="11483" w:type="dxa"/>
          </w:tcPr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SofiaSans" w:eastAsia="Arial" w:hAnsi="SofiaSans" w:cs="Arial"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2.</w:t>
            </w:r>
            <w:r w:rsidRPr="00290609">
              <w:rPr>
                <w:rFonts w:ascii="SofiaSans" w:eastAsia="Arial" w:hAnsi="SofiaSans" w:cs="Arial"/>
                <w:color w:val="000000"/>
                <w:sz w:val="20"/>
                <w:szCs w:val="20"/>
              </w:rPr>
              <w:t xml:space="preserve"> </w:t>
            </w:r>
            <w:r w:rsidRPr="00290609">
              <w:rPr>
                <w:rFonts w:ascii="SofiaSans" w:eastAsia="Arial" w:hAnsi="SofiaSans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Pr="00290609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</w:pPr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 w:rsidRPr="00290609">
              <w:rPr>
                <w:rFonts w:ascii="SofiaSans" w:eastAsia="Arial" w:hAnsi="SofiaSans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Pr="00290609" w:rsidRDefault="00BC063E">
            <w:pPr>
              <w:spacing w:after="0"/>
              <w:ind w:left="339" w:hanging="283"/>
              <w:rPr>
                <w:rFonts w:ascii="SofiaSans" w:eastAsia="Arial" w:hAnsi="SofiaSans" w:cs="Arial"/>
                <w:b/>
                <w:sz w:val="20"/>
                <w:szCs w:val="20"/>
              </w:rPr>
            </w:pPr>
          </w:p>
        </w:tc>
      </w:tr>
    </w:tbl>
    <w:p w:rsidR="00BC063E" w:rsidRPr="00290609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SofiaSans" w:eastAsia="Arial" w:hAnsi="SofiaSans" w:cs="Arial"/>
          <w:b/>
          <w:color w:val="000000"/>
          <w:sz w:val="20"/>
          <w:szCs w:val="20"/>
        </w:rPr>
      </w:pPr>
    </w:p>
    <w:sectPr w:rsidR="00BC063E" w:rsidRPr="00290609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20" w:rsidRDefault="00D55B20">
      <w:pPr>
        <w:spacing w:after="0" w:line="240" w:lineRule="auto"/>
      </w:pPr>
      <w:r>
        <w:separator/>
      </w:r>
    </w:p>
  </w:endnote>
  <w:endnote w:type="continuationSeparator" w:id="0">
    <w:p w:rsidR="00D55B20" w:rsidRDefault="00D5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D5A18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5A18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20" w:rsidRDefault="00D55B20">
      <w:pPr>
        <w:spacing w:after="0" w:line="240" w:lineRule="auto"/>
      </w:pPr>
      <w:r>
        <w:separator/>
      </w:r>
    </w:p>
  </w:footnote>
  <w:footnote w:type="continuationSeparator" w:id="0">
    <w:p w:rsidR="00D55B20" w:rsidRDefault="00D5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ED5A18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9.25pt;height:62.25pt;visibility:visible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3C5"/>
    <w:multiLevelType w:val="hybridMultilevel"/>
    <w:tmpl w:val="48F07340"/>
    <w:numStyleLink w:val="Numbered"/>
  </w:abstractNum>
  <w:abstractNum w:abstractNumId="1" w15:restartNumberingAfterBreak="0">
    <w:nsid w:val="1A3943C8"/>
    <w:multiLevelType w:val="hybridMultilevel"/>
    <w:tmpl w:val="29645B0E"/>
    <w:styleLink w:val="Bullets"/>
    <w:lvl w:ilvl="0" w:tplc="8D96461E">
      <w:start w:val="1"/>
      <w:numFmt w:val="bullet"/>
      <w:lvlText w:val="•"/>
      <w:lvlJc w:val="left"/>
      <w:pPr>
        <w:tabs>
          <w:tab w:val="num" w:pos="469"/>
        </w:tabs>
        <w:ind w:left="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6A72A4">
      <w:start w:val="1"/>
      <w:numFmt w:val="bullet"/>
      <w:lvlText w:val="•"/>
      <w:lvlJc w:val="left"/>
      <w:pPr>
        <w:tabs>
          <w:tab w:val="left" w:pos="469"/>
          <w:tab w:val="num" w:pos="1069"/>
        </w:tabs>
        <w:ind w:left="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01C9E">
      <w:start w:val="1"/>
      <w:numFmt w:val="bullet"/>
      <w:lvlText w:val="•"/>
      <w:lvlJc w:val="left"/>
      <w:pPr>
        <w:tabs>
          <w:tab w:val="left" w:pos="469"/>
          <w:tab w:val="num" w:pos="1669"/>
        </w:tabs>
        <w:ind w:left="1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EB15E">
      <w:start w:val="1"/>
      <w:numFmt w:val="bullet"/>
      <w:lvlText w:val="•"/>
      <w:lvlJc w:val="left"/>
      <w:pPr>
        <w:tabs>
          <w:tab w:val="left" w:pos="469"/>
          <w:tab w:val="num" w:pos="2269"/>
        </w:tabs>
        <w:ind w:left="1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2F86">
      <w:start w:val="1"/>
      <w:numFmt w:val="bullet"/>
      <w:lvlText w:val="•"/>
      <w:lvlJc w:val="left"/>
      <w:pPr>
        <w:tabs>
          <w:tab w:val="left" w:pos="469"/>
          <w:tab w:val="num" w:pos="2869"/>
        </w:tabs>
        <w:ind w:left="25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3424CC">
      <w:start w:val="1"/>
      <w:numFmt w:val="bullet"/>
      <w:lvlText w:val="•"/>
      <w:lvlJc w:val="left"/>
      <w:pPr>
        <w:tabs>
          <w:tab w:val="left" w:pos="469"/>
          <w:tab w:val="num" w:pos="3469"/>
        </w:tabs>
        <w:ind w:left="31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C0791E">
      <w:start w:val="1"/>
      <w:numFmt w:val="bullet"/>
      <w:lvlText w:val="•"/>
      <w:lvlJc w:val="left"/>
      <w:pPr>
        <w:tabs>
          <w:tab w:val="left" w:pos="469"/>
          <w:tab w:val="num" w:pos="4069"/>
        </w:tabs>
        <w:ind w:left="37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5ECDEC">
      <w:start w:val="1"/>
      <w:numFmt w:val="bullet"/>
      <w:lvlText w:val="•"/>
      <w:lvlJc w:val="left"/>
      <w:pPr>
        <w:tabs>
          <w:tab w:val="left" w:pos="469"/>
          <w:tab w:val="num" w:pos="4669"/>
        </w:tabs>
        <w:ind w:left="43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741F7C">
      <w:start w:val="1"/>
      <w:numFmt w:val="bullet"/>
      <w:lvlText w:val="•"/>
      <w:lvlJc w:val="left"/>
      <w:pPr>
        <w:tabs>
          <w:tab w:val="left" w:pos="469"/>
          <w:tab w:val="num" w:pos="5269"/>
        </w:tabs>
        <w:ind w:left="4989" w:firstLine="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E3E56"/>
    <w:multiLevelType w:val="hybridMultilevel"/>
    <w:tmpl w:val="48F07340"/>
    <w:styleLink w:val="Numbered"/>
    <w:lvl w:ilvl="0" w:tplc="F756564E">
      <w:start w:val="1"/>
      <w:numFmt w:val="decimal"/>
      <w:lvlText w:val="%1."/>
      <w:lvlJc w:val="left"/>
      <w:pPr>
        <w:tabs>
          <w:tab w:val="num" w:pos="533"/>
        </w:tabs>
        <w:ind w:left="2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3C56FC">
      <w:start w:val="1"/>
      <w:numFmt w:val="decimal"/>
      <w:lvlText w:val="%2."/>
      <w:lvlJc w:val="left"/>
      <w:pPr>
        <w:tabs>
          <w:tab w:val="left" w:pos="533"/>
          <w:tab w:val="num" w:pos="1333"/>
        </w:tabs>
        <w:ind w:left="10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E03936">
      <w:start w:val="1"/>
      <w:numFmt w:val="decimal"/>
      <w:lvlText w:val="%3."/>
      <w:lvlJc w:val="left"/>
      <w:pPr>
        <w:tabs>
          <w:tab w:val="left" w:pos="533"/>
          <w:tab w:val="num" w:pos="2133"/>
        </w:tabs>
        <w:ind w:left="18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62C40">
      <w:start w:val="1"/>
      <w:numFmt w:val="decimal"/>
      <w:lvlText w:val="%4."/>
      <w:lvlJc w:val="left"/>
      <w:pPr>
        <w:tabs>
          <w:tab w:val="left" w:pos="533"/>
          <w:tab w:val="num" w:pos="2933"/>
        </w:tabs>
        <w:ind w:left="26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BAC462">
      <w:start w:val="1"/>
      <w:numFmt w:val="decimal"/>
      <w:lvlText w:val="%5."/>
      <w:lvlJc w:val="left"/>
      <w:pPr>
        <w:tabs>
          <w:tab w:val="left" w:pos="533"/>
          <w:tab w:val="num" w:pos="3733"/>
        </w:tabs>
        <w:ind w:left="34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CE84C">
      <w:start w:val="1"/>
      <w:numFmt w:val="decimal"/>
      <w:lvlText w:val="%6."/>
      <w:lvlJc w:val="left"/>
      <w:pPr>
        <w:tabs>
          <w:tab w:val="left" w:pos="533"/>
          <w:tab w:val="num" w:pos="4533"/>
        </w:tabs>
        <w:ind w:left="42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6E564E">
      <w:start w:val="1"/>
      <w:numFmt w:val="decimal"/>
      <w:lvlText w:val="%7."/>
      <w:lvlJc w:val="left"/>
      <w:pPr>
        <w:tabs>
          <w:tab w:val="left" w:pos="533"/>
          <w:tab w:val="num" w:pos="5333"/>
        </w:tabs>
        <w:ind w:left="50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280180">
      <w:start w:val="1"/>
      <w:numFmt w:val="decimal"/>
      <w:lvlText w:val="%8."/>
      <w:lvlJc w:val="left"/>
      <w:pPr>
        <w:tabs>
          <w:tab w:val="left" w:pos="533"/>
          <w:tab w:val="num" w:pos="6133"/>
        </w:tabs>
        <w:ind w:left="58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A6176">
      <w:start w:val="1"/>
      <w:numFmt w:val="decimal"/>
      <w:lvlText w:val="%9."/>
      <w:lvlJc w:val="left"/>
      <w:pPr>
        <w:tabs>
          <w:tab w:val="left" w:pos="533"/>
          <w:tab w:val="num" w:pos="6933"/>
        </w:tabs>
        <w:ind w:left="6653" w:firstLine="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F8D14FE"/>
    <w:multiLevelType w:val="hybridMultilevel"/>
    <w:tmpl w:val="29645B0E"/>
    <w:numStyleLink w:val="Bullets"/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0543B7"/>
    <w:rsid w:val="00067A76"/>
    <w:rsid w:val="000E512E"/>
    <w:rsid w:val="001370CE"/>
    <w:rsid w:val="00290609"/>
    <w:rsid w:val="002E7C8E"/>
    <w:rsid w:val="003B76C6"/>
    <w:rsid w:val="004A1F09"/>
    <w:rsid w:val="004D4666"/>
    <w:rsid w:val="00516A59"/>
    <w:rsid w:val="00596955"/>
    <w:rsid w:val="005B730D"/>
    <w:rsid w:val="006613C2"/>
    <w:rsid w:val="00810A7C"/>
    <w:rsid w:val="008E0217"/>
    <w:rsid w:val="008E026A"/>
    <w:rsid w:val="008F2593"/>
    <w:rsid w:val="00935CD2"/>
    <w:rsid w:val="00952F34"/>
    <w:rsid w:val="009D1A14"/>
    <w:rsid w:val="00A8513E"/>
    <w:rsid w:val="00AA1528"/>
    <w:rsid w:val="00BC063E"/>
    <w:rsid w:val="00C740A7"/>
    <w:rsid w:val="00CD7F6D"/>
    <w:rsid w:val="00D55B20"/>
    <w:rsid w:val="00D963A9"/>
    <w:rsid w:val="00DD42D2"/>
    <w:rsid w:val="00E54693"/>
    <w:rsid w:val="00ED5A18"/>
    <w:rsid w:val="00F30045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Bullets">
    <w:name w:val="Bullets"/>
    <w:rsid w:val="00596955"/>
    <w:pPr>
      <w:numPr>
        <w:numId w:val="2"/>
      </w:numPr>
    </w:pPr>
  </w:style>
  <w:style w:type="numbering" w:customStyle="1" w:styleId="Numbered">
    <w:name w:val="Numbered"/>
    <w:rsid w:val="00ED5A1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ia.bg/documents/20121/129318/2023-07-14-&#1057;&#1090;&#1088;&#1072;&#1090;&#1077;&#1075;&#1080;&#1103;+&#1050;&#1091;&#1083;&#1090;&#1091;&#1088;&#1072;+&#1080;+&#1080;&#1079;&#1082;&#1091;&#1089;&#1090;&#1074;&#1072;+2023_2033.pdf/73479c28-3483-4b6e-d1e4-eea6b4b209f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4</cp:revision>
  <dcterms:created xsi:type="dcterms:W3CDTF">2023-10-03T08:34:00Z</dcterms:created>
  <dcterms:modified xsi:type="dcterms:W3CDTF">2023-10-04T13:58:00Z</dcterms:modified>
</cp:coreProperties>
</file>