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05F" w:rsidRPr="007C0CE0" w:rsidRDefault="0007605F" w:rsidP="006A5196">
      <w:pPr>
        <w:pStyle w:val="MediumShading1-Accent11"/>
        <w:ind w:left="-851" w:right="-448"/>
        <w:jc w:val="center"/>
        <w:rPr>
          <w:rFonts w:ascii="SofiaSans" w:hAnsi="SofiaSans" w:cs="Arial"/>
          <w:b/>
          <w:lang w:val="bg-BG"/>
        </w:rPr>
      </w:pPr>
      <w:r w:rsidRPr="007C0CE0">
        <w:rPr>
          <w:rFonts w:ascii="SofiaSans" w:hAnsi="SofiaSans" w:cs="Arial"/>
          <w:b/>
          <w:lang w:val="bg-BG"/>
        </w:rPr>
        <w:t xml:space="preserve">КРИТЕРИИ ЗА ОЦЕНКА НА ПРОЕКТНИ ПРЕДЛОЖЕНИЯ В НАПРАВЛЕНИЕ </w:t>
      </w:r>
      <w:r w:rsidR="004F3A6B" w:rsidRPr="007C0CE0">
        <w:rPr>
          <w:rFonts w:ascii="SofiaSans" w:hAnsi="SofiaSans" w:cs="Arial"/>
          <w:b/>
          <w:lang w:val="bg-BG"/>
        </w:rPr>
        <w:t>„</w:t>
      </w:r>
      <w:r w:rsidR="008F7BAF" w:rsidRPr="007C0CE0">
        <w:rPr>
          <w:rFonts w:ascii="SofiaSans" w:hAnsi="SofiaSans" w:cs="Arial"/>
          <w:b/>
          <w:lang w:val="bg-BG"/>
        </w:rPr>
        <w:t>ЛИТЕРАТУРА И ПОПУЛЯРИЗИРАНЕ НА ЧЕТЕНЕТО”</w:t>
      </w:r>
    </w:p>
    <w:p w:rsidR="0007605F" w:rsidRPr="007C0CE0" w:rsidRDefault="0007605F" w:rsidP="003D3243">
      <w:pPr>
        <w:pStyle w:val="MediumShading1-Accent11"/>
        <w:jc w:val="both"/>
        <w:rPr>
          <w:rFonts w:ascii="SofiaSans" w:hAnsi="SofiaSans"/>
          <w:sz w:val="16"/>
          <w:szCs w:val="16"/>
          <w:lang w:val="bg-BG"/>
        </w:rPr>
      </w:pPr>
    </w:p>
    <w:p w:rsidR="0007605F" w:rsidRPr="007C0CE0" w:rsidRDefault="0007605F" w:rsidP="00C50CCD">
      <w:pPr>
        <w:spacing w:after="40" w:line="240" w:lineRule="auto"/>
        <w:ind w:left="-992" w:right="-306" w:firstLine="425"/>
        <w:jc w:val="both"/>
        <w:rPr>
          <w:rFonts w:ascii="SofiaSans" w:hAnsi="SofiaSans" w:cs="Arial"/>
          <w:sz w:val="18"/>
          <w:szCs w:val="18"/>
          <w:lang w:val="bg-BG"/>
        </w:rPr>
      </w:pPr>
      <w:r w:rsidRPr="007C0CE0">
        <w:rPr>
          <w:rFonts w:ascii="SofiaSans" w:hAnsi="SofiaSans" w:cs="Arial"/>
          <w:sz w:val="18"/>
          <w:szCs w:val="18"/>
          <w:lang w:val="bg-BG"/>
        </w:rPr>
        <w:t xml:space="preserve">Водещ критерий при оценяването на проектните предложения е </w:t>
      </w:r>
      <w:r w:rsidR="000258B7" w:rsidRPr="007C0CE0">
        <w:rPr>
          <w:rFonts w:ascii="SofiaSans" w:hAnsi="SofiaSans" w:cs="Arial"/>
          <w:sz w:val="18"/>
          <w:szCs w:val="18"/>
          <w:lang w:val="bg-BG"/>
        </w:rPr>
        <w:t>предложеното обосновано високо качество в съответствие с фокуса на направлението и</w:t>
      </w:r>
      <w:r w:rsidR="00AA651F" w:rsidRPr="007C0CE0">
        <w:rPr>
          <w:rFonts w:ascii="SofiaSans" w:hAnsi="SofiaSans" w:cs="Arial"/>
          <w:sz w:val="18"/>
          <w:szCs w:val="18"/>
          <w:lang w:val="bg-BG"/>
        </w:rPr>
        <w:t xml:space="preserve"> предвидените обосновани и ефективни дейности в изпълнение на един или повече от хоризонталните </w:t>
      </w:r>
      <w:r w:rsidR="00F35F90" w:rsidRPr="007C0CE0">
        <w:rPr>
          <w:rFonts w:ascii="SofiaSans" w:hAnsi="SofiaSans" w:cs="Arial"/>
          <w:sz w:val="18"/>
          <w:szCs w:val="18"/>
          <w:lang w:val="bg-BG"/>
        </w:rPr>
        <w:t>п</w:t>
      </w:r>
      <w:r w:rsidR="00AA651F" w:rsidRPr="007C0CE0">
        <w:rPr>
          <w:rFonts w:ascii="SofiaSans" w:hAnsi="SofiaSans" w:cs="Arial"/>
          <w:sz w:val="18"/>
          <w:szCs w:val="18"/>
          <w:lang w:val="bg-BG"/>
        </w:rPr>
        <w:t>риоритети</w:t>
      </w:r>
      <w:r w:rsidR="00F35F90" w:rsidRPr="007C0CE0">
        <w:rPr>
          <w:rFonts w:ascii="SofiaSans" w:hAnsi="SofiaSans" w:cs="Arial"/>
          <w:sz w:val="18"/>
          <w:szCs w:val="18"/>
          <w:lang w:val="bg-BG"/>
        </w:rPr>
        <w:t>.</w:t>
      </w:r>
    </w:p>
    <w:p w:rsidR="0007605F" w:rsidRPr="007C0CE0" w:rsidRDefault="0007605F" w:rsidP="00C50CCD">
      <w:pPr>
        <w:spacing w:after="40" w:line="240" w:lineRule="auto"/>
        <w:ind w:left="-992" w:right="-306" w:firstLine="425"/>
        <w:jc w:val="both"/>
        <w:rPr>
          <w:rFonts w:ascii="SofiaSans" w:hAnsi="SofiaSans" w:cs="Arial"/>
          <w:sz w:val="18"/>
          <w:szCs w:val="18"/>
          <w:lang w:val="bg-BG"/>
        </w:rPr>
      </w:pPr>
      <w:r w:rsidRPr="007C0CE0">
        <w:rPr>
          <w:rFonts w:ascii="SofiaSans" w:hAnsi="SofiaSans" w:cs="Arial"/>
          <w:sz w:val="18"/>
          <w:szCs w:val="18"/>
          <w:lang w:val="bg-BG"/>
        </w:rPr>
        <w:t>При оценката на проектното предложение във всяка секция се поставят точки, в зависимост от степента на постигане на критерия.</w:t>
      </w:r>
    </w:p>
    <w:p w:rsidR="0007605F" w:rsidRPr="007C0CE0" w:rsidRDefault="0007605F" w:rsidP="00C50CCD">
      <w:pPr>
        <w:spacing w:after="40" w:line="240" w:lineRule="auto"/>
        <w:ind w:left="-992" w:right="-306" w:firstLine="425"/>
        <w:jc w:val="both"/>
        <w:rPr>
          <w:rFonts w:ascii="SofiaSans" w:hAnsi="SofiaSans" w:cs="Arial"/>
          <w:sz w:val="18"/>
          <w:szCs w:val="18"/>
          <w:lang w:val="bg-BG"/>
        </w:rPr>
      </w:pPr>
      <w:r w:rsidRPr="007C0CE0">
        <w:rPr>
          <w:rFonts w:ascii="SofiaSans" w:hAnsi="SofiaSans" w:cs="Arial"/>
          <w:sz w:val="18"/>
          <w:szCs w:val="18"/>
          <w:lang w:val="bg-BG"/>
        </w:rPr>
        <w:t>Посочени са секциите от формуляра за представяне на проектното предложение, които имат съдържателно отношение за проследяване на степента на постигане на критерия.</w:t>
      </w:r>
    </w:p>
    <w:p w:rsidR="00230FCB" w:rsidRPr="007C0CE0" w:rsidRDefault="00230FCB" w:rsidP="00C50CCD">
      <w:pPr>
        <w:spacing w:after="40" w:line="240" w:lineRule="auto"/>
        <w:ind w:left="-992" w:right="-306" w:firstLine="425"/>
        <w:jc w:val="both"/>
        <w:rPr>
          <w:rFonts w:ascii="SofiaSans" w:hAnsi="SofiaSans" w:cs="Arial"/>
          <w:sz w:val="20"/>
          <w:szCs w:val="20"/>
          <w:lang w:val="bg-BG"/>
        </w:rPr>
      </w:pPr>
      <w:r w:rsidRPr="007C0CE0">
        <w:rPr>
          <w:rFonts w:ascii="SofiaSans" w:hAnsi="SofiaSans" w:cs="Arial"/>
          <w:sz w:val="18"/>
          <w:szCs w:val="18"/>
          <w:lang w:val="bg-BG"/>
        </w:rPr>
        <w:t>Общата оценка се мотивира</w:t>
      </w:r>
      <w:r w:rsidR="004B4BF3" w:rsidRPr="007C0CE0">
        <w:rPr>
          <w:rFonts w:ascii="SofiaSans" w:hAnsi="SofiaSans" w:cs="Arial"/>
          <w:sz w:val="18"/>
          <w:szCs w:val="18"/>
          <w:lang w:val="bg-BG"/>
        </w:rPr>
        <w:t xml:space="preserve"> от оценителя с обяснения по същество, които поясняват поставената количествена оценка.</w:t>
      </w:r>
    </w:p>
    <w:p w:rsidR="0007605F" w:rsidRPr="007C0CE0" w:rsidRDefault="0007605F" w:rsidP="00C50CCD">
      <w:pPr>
        <w:spacing w:after="40" w:line="240" w:lineRule="auto"/>
        <w:ind w:left="-992" w:right="-306" w:firstLine="425"/>
        <w:jc w:val="both"/>
        <w:rPr>
          <w:rFonts w:ascii="SofiaSans" w:hAnsi="SofiaSans" w:cs="Arial"/>
          <w:sz w:val="18"/>
          <w:szCs w:val="18"/>
          <w:lang w:val="bg-BG"/>
        </w:rPr>
      </w:pPr>
      <w:r w:rsidRPr="007C0CE0">
        <w:rPr>
          <w:rFonts w:ascii="SofiaSans" w:hAnsi="SofiaSans" w:cs="Arial"/>
          <w:sz w:val="18"/>
          <w:szCs w:val="18"/>
          <w:lang w:val="bg-BG"/>
        </w:rPr>
        <w:t>Проекти с резултат равен или под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827"/>
        <w:gridCol w:w="2551"/>
        <w:gridCol w:w="992"/>
      </w:tblGrid>
      <w:tr w:rsidR="0007605F" w:rsidRPr="007C0CE0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7C0CE0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7C0CE0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7C0CE0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7C0CE0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7C0CE0" w:rsidTr="004C5B2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7C0CE0" w:rsidRDefault="0007605F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  <w:r w:rsidR="00007717"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И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7C0CE0" w:rsidRDefault="003D411D" w:rsidP="00E5675E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До 7</w:t>
            </w:r>
            <w:r w:rsidR="00E5675E"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0</w:t>
            </w:r>
            <w:r w:rsidR="0007605F"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07605F" w:rsidRPr="007C0CE0" w:rsidTr="00C81875">
        <w:trPr>
          <w:cantSplit/>
          <w:trHeight w:val="1010"/>
        </w:trPr>
        <w:tc>
          <w:tcPr>
            <w:tcW w:w="4253" w:type="dxa"/>
          </w:tcPr>
          <w:p w:rsidR="0007605F" w:rsidRPr="007C0CE0" w:rsidRDefault="0007605F" w:rsidP="002D7CE2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Съответствие на проекта с изискванията на </w:t>
            </w:r>
            <w:r w:rsidR="00F43DF3"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направлението </w:t>
            </w:r>
            <w:r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за 202</w:t>
            </w:r>
            <w:r w:rsidR="003D411D"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4</w:t>
            </w:r>
            <w:r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  <w:p w:rsidR="0007605F" w:rsidRPr="007C0CE0" w:rsidRDefault="0007605F" w:rsidP="002D7CE2">
            <w:pPr>
              <w:pStyle w:val="MediumShading1-Accent11"/>
              <w:tabs>
                <w:tab w:val="left" w:pos="176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07605F" w:rsidRPr="007C0CE0" w:rsidRDefault="0007605F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Проектът, с предвидените концепция и подход, </w:t>
            </w:r>
            <w:r w:rsidR="00F43DF3"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предлага </w:t>
            </w:r>
            <w:r w:rsidR="009E219F"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обосновано високо качество във фокуса на направлението</w:t>
            </w:r>
            <w:r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като това е ясно проследимо в цялото проектно предложение. </w:t>
            </w:r>
          </w:p>
        </w:tc>
        <w:tc>
          <w:tcPr>
            <w:tcW w:w="2551" w:type="dxa"/>
          </w:tcPr>
          <w:p w:rsidR="0007605F" w:rsidRPr="007C0CE0" w:rsidRDefault="009E219F" w:rsidP="002D7C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Идейна  </w:t>
            </w:r>
            <w:r w:rsidR="0007605F"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концепция, връзка с изискванията</w:t>
            </w:r>
            <w:r w:rsidR="00511780"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на направлението</w:t>
            </w:r>
            <w:r w:rsidR="0007605F"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, контекст на проекта, цели и дейности.</w:t>
            </w:r>
          </w:p>
        </w:tc>
        <w:tc>
          <w:tcPr>
            <w:tcW w:w="992" w:type="dxa"/>
            <w:vAlign w:val="center"/>
          </w:tcPr>
          <w:p w:rsidR="0007605F" w:rsidRPr="007C0CE0" w:rsidRDefault="0007605F" w:rsidP="00ED34D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Cs/>
                <w:sz w:val="18"/>
                <w:szCs w:val="18"/>
              </w:rPr>
            </w:pPr>
            <w:r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7E1FCB"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1</w:t>
            </w:r>
            <w:r w:rsidR="00ED34D3"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</w:t>
            </w:r>
          </w:p>
        </w:tc>
      </w:tr>
      <w:tr w:rsidR="00ED34D3" w:rsidRPr="007C0CE0" w:rsidTr="00C81875">
        <w:trPr>
          <w:cantSplit/>
          <w:trHeight w:val="1010"/>
        </w:trPr>
        <w:tc>
          <w:tcPr>
            <w:tcW w:w="4253" w:type="dxa"/>
          </w:tcPr>
          <w:p w:rsidR="00ED34D3" w:rsidRPr="007C0CE0" w:rsidRDefault="00ED34D3" w:rsidP="003D411D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Дейности за изпълнение на един или повече от приоритетите</w:t>
            </w:r>
            <w:r w:rsidR="003D411D"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на</w:t>
            </w:r>
            <w:r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</w:t>
            </w:r>
            <w:r w:rsidR="003D411D"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Стратегия „Културата и изкуствата – новата енергия за устойчиво развитие на София“ 2023 – 2033г."  </w:t>
            </w:r>
          </w:p>
        </w:tc>
        <w:tc>
          <w:tcPr>
            <w:tcW w:w="3827" w:type="dxa"/>
          </w:tcPr>
          <w:p w:rsidR="00ED34D3" w:rsidRPr="007C0CE0" w:rsidRDefault="00ED34D3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Проектът предвижда  обосновани и ефективни дейности в изпълнение реализация на един или повече от приоритетите </w:t>
            </w:r>
            <w:r w:rsidR="003D411D"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Стратегия „Културата и изкуствата – новата енергия за устойчиво развитие на София“ 2023 – 2033г."  </w:t>
            </w:r>
          </w:p>
        </w:tc>
        <w:tc>
          <w:tcPr>
            <w:tcW w:w="2551" w:type="dxa"/>
          </w:tcPr>
          <w:p w:rsidR="00ED34D3" w:rsidRPr="007C0CE0" w:rsidRDefault="00ED34D3" w:rsidP="002D7C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Подход за реализация на дейностите в изпълнение на приоритетите, свързани със </w:t>
            </w:r>
            <w:r w:rsidR="003D411D"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Стратегия „Културата и изкуствата – новата енергия за устойчиво развитие на София“ 2023 – 2033г."  </w:t>
            </w:r>
          </w:p>
        </w:tc>
        <w:tc>
          <w:tcPr>
            <w:tcW w:w="992" w:type="dxa"/>
            <w:vAlign w:val="center"/>
          </w:tcPr>
          <w:p w:rsidR="00ED34D3" w:rsidRPr="007C0CE0" w:rsidRDefault="00ED34D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A25F3B" w:rsidRPr="007C0CE0" w:rsidTr="00C81875">
        <w:trPr>
          <w:cantSplit/>
          <w:trHeight w:val="739"/>
        </w:trPr>
        <w:tc>
          <w:tcPr>
            <w:tcW w:w="4253" w:type="dxa"/>
          </w:tcPr>
          <w:p w:rsidR="00A25F3B" w:rsidRPr="007C0CE0" w:rsidRDefault="00625271" w:rsidP="003D411D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Дейностите  за изпълнение на изискванията на </w:t>
            </w:r>
            <w:r w:rsidR="003D411D"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реализация на специалните</w:t>
            </w:r>
            <w:r w:rsidR="00C51529"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приоритет</w:t>
            </w:r>
            <w:r w:rsidR="003D411D"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и</w:t>
            </w:r>
            <w:r w:rsidR="00C51529"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и/или на </w:t>
            </w:r>
            <w:r w:rsidR="003D411D"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целите</w:t>
            </w:r>
            <w:r w:rsidR="00C51529"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на </w:t>
            </w:r>
            <w:r w:rsidR="003D411D"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Програмата за 2024</w:t>
            </w:r>
            <w:r w:rsidR="00C51529"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3827" w:type="dxa"/>
          </w:tcPr>
          <w:p w:rsidR="00A25F3B" w:rsidRPr="007C0CE0" w:rsidRDefault="00A25F3B" w:rsidP="003D411D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Проектът </w:t>
            </w:r>
            <w:r w:rsidR="003A2B6C"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предвижда  </w:t>
            </w:r>
            <w:r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обоснован</w:t>
            </w:r>
            <w:r w:rsidR="003A2B6C"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и</w:t>
            </w:r>
            <w:r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и </w:t>
            </w:r>
            <w:r w:rsidR="003A2B6C"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ефективни дейности в изпълнение </w:t>
            </w:r>
            <w:r w:rsidR="003D411D"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реализация на специалните</w:t>
            </w:r>
            <w:r w:rsidR="00C51529"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приоритет</w:t>
            </w:r>
            <w:r w:rsidR="003D411D"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и и/или на поне една</w:t>
            </w:r>
            <w:r w:rsidR="00C51529"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от </w:t>
            </w:r>
            <w:r w:rsidR="003D411D"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целите на Програмата за 2024</w:t>
            </w:r>
            <w:r w:rsidR="00C51529"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2551" w:type="dxa"/>
          </w:tcPr>
          <w:p w:rsidR="00A25F3B" w:rsidRPr="007C0CE0" w:rsidRDefault="0067610D" w:rsidP="002D7C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подход, целеви групи и дейности </w:t>
            </w:r>
          </w:p>
        </w:tc>
        <w:tc>
          <w:tcPr>
            <w:tcW w:w="992" w:type="dxa"/>
            <w:vAlign w:val="center"/>
          </w:tcPr>
          <w:p w:rsidR="00A25F3B" w:rsidRPr="007C0CE0" w:rsidRDefault="00A25F3B" w:rsidP="00ED34D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ED34D3"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15</w:t>
            </w:r>
          </w:p>
        </w:tc>
      </w:tr>
      <w:tr w:rsidR="0007605F" w:rsidRPr="007C0CE0" w:rsidTr="006314CA">
        <w:trPr>
          <w:cantSplit/>
        </w:trPr>
        <w:tc>
          <w:tcPr>
            <w:tcW w:w="4253" w:type="dxa"/>
          </w:tcPr>
          <w:p w:rsidR="0007605F" w:rsidRPr="007C0CE0" w:rsidRDefault="0007605F" w:rsidP="00C317DD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Оригиналност на идеята и замисъла на проекта.</w:t>
            </w:r>
          </w:p>
          <w:p w:rsidR="0007605F" w:rsidRPr="007C0CE0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trike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07605F" w:rsidRPr="007C0CE0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Проектът съдържа оригинална концепция и замисъл, които имат потенциал да допринесат за обогатяване на културната среда</w:t>
            </w:r>
            <w:r w:rsidR="00BF75A2"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</w:t>
            </w:r>
            <w:r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.</w:t>
            </w:r>
            <w:r w:rsidR="00007717" w:rsidRPr="007C0CE0">
              <w:rPr>
                <w:rFonts w:ascii="SofiaSans" w:hAnsi="SofiaSans"/>
                <w:sz w:val="24"/>
                <w:szCs w:val="24"/>
              </w:rPr>
              <w:t xml:space="preserve"> </w:t>
            </w:r>
            <w:r w:rsidR="00007717"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Проекти, които са вече познати, реализирани и подкрепяни, следва да обосноват нов елемент, които надгражда творческия замисъл от предходното издание. Кандидатите, когато представят проект за изява или инициатива, която вече е позната, реализирана и подкрепяна, следва да обосноват новия и различен елемент</w:t>
            </w:r>
          </w:p>
        </w:tc>
        <w:tc>
          <w:tcPr>
            <w:tcW w:w="2551" w:type="dxa"/>
          </w:tcPr>
          <w:p w:rsidR="0007605F" w:rsidRPr="007C0CE0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trike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Творческа концепция, творчески подход, цели на проекта, очаквани резултати, препоръки, допълнителни материали.</w:t>
            </w:r>
          </w:p>
        </w:tc>
        <w:tc>
          <w:tcPr>
            <w:tcW w:w="992" w:type="dxa"/>
            <w:vAlign w:val="center"/>
          </w:tcPr>
          <w:p w:rsidR="0007605F" w:rsidRPr="007C0CE0" w:rsidRDefault="0007605F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3D411D"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20</w:t>
            </w:r>
          </w:p>
        </w:tc>
      </w:tr>
      <w:tr w:rsidR="0007605F" w:rsidRPr="007C0CE0" w:rsidTr="004C5B28">
        <w:trPr>
          <w:cantSplit/>
        </w:trPr>
        <w:tc>
          <w:tcPr>
            <w:tcW w:w="4253" w:type="dxa"/>
          </w:tcPr>
          <w:p w:rsidR="0007605F" w:rsidRPr="007C0CE0" w:rsidRDefault="0007605F" w:rsidP="00C317DD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Участниците в проекта имат и/или ще развият своя творчески потенциал. </w:t>
            </w:r>
          </w:p>
        </w:tc>
        <w:tc>
          <w:tcPr>
            <w:tcW w:w="3827" w:type="dxa"/>
          </w:tcPr>
          <w:p w:rsidR="0007605F" w:rsidRPr="007C0CE0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Предвидените участници имат опита и са компетентни да реализират проекта, като за тях това е обогатяващо и развиващо.</w:t>
            </w:r>
          </w:p>
        </w:tc>
        <w:tc>
          <w:tcPr>
            <w:tcW w:w="2551" w:type="dxa"/>
          </w:tcPr>
          <w:p w:rsidR="0007605F" w:rsidRPr="007C0CE0" w:rsidRDefault="00007717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Идейна </w:t>
            </w:r>
            <w:r w:rsidR="0007605F"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концепция, подход, участници, публики, </w:t>
            </w:r>
            <w:r w:rsidR="0007605F" w:rsidRPr="007C0CE0">
              <w:rPr>
                <w:rFonts w:ascii="SofiaSans" w:hAnsi="SofiaSans" w:cs="Arial"/>
                <w:bCs/>
                <w:sz w:val="18"/>
                <w:szCs w:val="18"/>
              </w:rPr>
              <w:t xml:space="preserve">CV </w:t>
            </w:r>
            <w:r w:rsidR="0007605F"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на участниците, допълнителни материали.</w:t>
            </w:r>
          </w:p>
        </w:tc>
        <w:tc>
          <w:tcPr>
            <w:tcW w:w="992" w:type="dxa"/>
            <w:vAlign w:val="center"/>
          </w:tcPr>
          <w:p w:rsidR="0007605F" w:rsidRPr="007C0CE0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A25F3B"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07605F" w:rsidRPr="007C0CE0" w:rsidTr="004C5B28">
        <w:trPr>
          <w:cantSplit/>
        </w:trPr>
        <w:tc>
          <w:tcPr>
            <w:tcW w:w="4253" w:type="dxa"/>
          </w:tcPr>
          <w:p w:rsidR="0007605F" w:rsidRPr="007C0CE0" w:rsidRDefault="008F1A30" w:rsidP="00C317DD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Популяризация на проекта </w:t>
            </w:r>
          </w:p>
        </w:tc>
        <w:tc>
          <w:tcPr>
            <w:tcW w:w="3827" w:type="dxa"/>
          </w:tcPr>
          <w:p w:rsidR="0007605F" w:rsidRPr="007C0CE0" w:rsidRDefault="00EF6748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Предвидени са дейности, които осигуряват по ефективен начин популяризиране на проектните дейности</w:t>
            </w:r>
          </w:p>
        </w:tc>
        <w:tc>
          <w:tcPr>
            <w:tcW w:w="2551" w:type="dxa"/>
          </w:tcPr>
          <w:p w:rsidR="0007605F" w:rsidRPr="007C0CE0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Цели, резултати, устойчивост. </w:t>
            </w:r>
          </w:p>
        </w:tc>
        <w:tc>
          <w:tcPr>
            <w:tcW w:w="992" w:type="dxa"/>
            <w:vAlign w:val="center"/>
          </w:tcPr>
          <w:p w:rsidR="0007605F" w:rsidRPr="007C0CE0" w:rsidRDefault="0007605F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EF6748"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10</w:t>
            </w:r>
          </w:p>
        </w:tc>
      </w:tr>
      <w:tr w:rsidR="0007605F" w:rsidRPr="007C0CE0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7C0CE0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i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7C0CE0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7C0CE0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7C0CE0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7C0CE0" w:rsidTr="004C5B2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7C0CE0" w:rsidRDefault="0007605F" w:rsidP="00C317DD">
            <w:pPr>
              <w:pStyle w:val="MediumShading1-Accent11"/>
              <w:numPr>
                <w:ilvl w:val="0"/>
                <w:numId w:val="12"/>
              </w:numPr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КРИТЕРИ</w:t>
            </w:r>
            <w:r w:rsidR="009313C6"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И</w:t>
            </w:r>
            <w:r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7C0CE0" w:rsidRDefault="003D411D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До 2</w:t>
            </w:r>
            <w:r w:rsidR="00A25F3B"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0</w:t>
            </w:r>
            <w:r w:rsidR="0007605F"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07605F" w:rsidRPr="007C0CE0" w:rsidTr="004C5B28">
        <w:trPr>
          <w:cantSplit/>
        </w:trPr>
        <w:tc>
          <w:tcPr>
            <w:tcW w:w="4253" w:type="dxa"/>
          </w:tcPr>
          <w:p w:rsidR="0007605F" w:rsidRPr="007C0CE0" w:rsidRDefault="0007605F" w:rsidP="002D7CE2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lastRenderedPageBreak/>
              <w:t>Посочени са конкретни цели и очаквани резултати.</w:t>
            </w:r>
          </w:p>
        </w:tc>
        <w:tc>
          <w:tcPr>
            <w:tcW w:w="3827" w:type="dxa"/>
          </w:tcPr>
          <w:p w:rsidR="0007605F" w:rsidRPr="007C0CE0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Предвидените цели и резултати са конкретни и постижими и съответстват на контекста на проекта и на идентифицираните нужди.</w:t>
            </w:r>
          </w:p>
        </w:tc>
        <w:tc>
          <w:tcPr>
            <w:tcW w:w="2551" w:type="dxa"/>
          </w:tcPr>
          <w:p w:rsidR="0007605F" w:rsidRPr="007C0CE0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Контекст на проекта, творческа концепция, цели, очаквани резултати. </w:t>
            </w:r>
          </w:p>
        </w:tc>
        <w:tc>
          <w:tcPr>
            <w:tcW w:w="992" w:type="dxa"/>
            <w:vAlign w:val="center"/>
          </w:tcPr>
          <w:p w:rsidR="0007605F" w:rsidRPr="007C0CE0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7C0CE0" w:rsidTr="004C5B28">
        <w:trPr>
          <w:cantSplit/>
        </w:trPr>
        <w:tc>
          <w:tcPr>
            <w:tcW w:w="4253" w:type="dxa"/>
          </w:tcPr>
          <w:p w:rsidR="0007605F" w:rsidRPr="007C0CE0" w:rsidRDefault="0007605F" w:rsidP="002D7CE2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Проектът е изпълним.</w:t>
            </w:r>
          </w:p>
        </w:tc>
        <w:tc>
          <w:tcPr>
            <w:tcW w:w="3827" w:type="dxa"/>
          </w:tcPr>
          <w:p w:rsidR="0007605F" w:rsidRPr="007C0CE0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i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Предвидените екип, дейности, график и бюджет водят до постигане на резултатите и целите. </w:t>
            </w:r>
          </w:p>
        </w:tc>
        <w:tc>
          <w:tcPr>
            <w:tcW w:w="2551" w:type="dxa"/>
          </w:tcPr>
          <w:p w:rsidR="0007605F" w:rsidRPr="007C0CE0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Творчески подход, резултати, дейности, график на дейностите, участници и екип.</w:t>
            </w:r>
          </w:p>
        </w:tc>
        <w:tc>
          <w:tcPr>
            <w:tcW w:w="992" w:type="dxa"/>
            <w:vAlign w:val="center"/>
          </w:tcPr>
          <w:p w:rsidR="0007605F" w:rsidRPr="007C0CE0" w:rsidRDefault="003D411D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7C0CE0" w:rsidTr="004C5B28">
        <w:trPr>
          <w:cantSplit/>
        </w:trPr>
        <w:tc>
          <w:tcPr>
            <w:tcW w:w="4253" w:type="dxa"/>
          </w:tcPr>
          <w:p w:rsidR="0007605F" w:rsidRPr="007C0CE0" w:rsidRDefault="0007605F" w:rsidP="00E5675E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Дейностите по проекта са </w:t>
            </w:r>
            <w:r w:rsidR="00CD4835"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смисло</w:t>
            </w:r>
            <w:r w:rsidR="00575962"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во и логически обосновани, обвързани с постигане на </w:t>
            </w:r>
            <w:r w:rsidR="00E5675E"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конкретни резултати.</w:t>
            </w:r>
          </w:p>
        </w:tc>
        <w:tc>
          <w:tcPr>
            <w:tcW w:w="3827" w:type="dxa"/>
          </w:tcPr>
          <w:p w:rsidR="0007605F" w:rsidRPr="007C0CE0" w:rsidRDefault="0007605F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Предвидените дейности, в т.число подход на реализация, резултати, график и  бюджет, са съобразени с ограниченията, наложени поради необходимостта от социална дистанция. </w:t>
            </w:r>
          </w:p>
        </w:tc>
        <w:tc>
          <w:tcPr>
            <w:tcW w:w="2551" w:type="dxa"/>
          </w:tcPr>
          <w:p w:rsidR="0007605F" w:rsidRPr="007C0CE0" w:rsidRDefault="0007605F" w:rsidP="003D411D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Дейности и резултати, план за реализация, график на дейностите, бюджет.</w:t>
            </w:r>
          </w:p>
        </w:tc>
        <w:tc>
          <w:tcPr>
            <w:tcW w:w="992" w:type="dxa"/>
            <w:vAlign w:val="center"/>
          </w:tcPr>
          <w:p w:rsidR="0007605F" w:rsidRPr="007C0CE0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3D411D"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07605F" w:rsidRPr="007C0CE0" w:rsidTr="004C5B28">
        <w:trPr>
          <w:cantSplit/>
        </w:trPr>
        <w:tc>
          <w:tcPr>
            <w:tcW w:w="4253" w:type="dxa"/>
          </w:tcPr>
          <w:p w:rsidR="0007605F" w:rsidRPr="007C0CE0" w:rsidRDefault="0007605F" w:rsidP="00C317DD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Организацията има капацитет да реализира проекта.</w:t>
            </w:r>
          </w:p>
        </w:tc>
        <w:tc>
          <w:tcPr>
            <w:tcW w:w="3827" w:type="dxa"/>
          </w:tcPr>
          <w:p w:rsidR="0007605F" w:rsidRPr="007C0CE0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Организацията разполага с необходимия опит, ресурси и капацитет да реализира предвидения проект.</w:t>
            </w:r>
          </w:p>
        </w:tc>
        <w:tc>
          <w:tcPr>
            <w:tcW w:w="2551" w:type="dxa"/>
          </w:tcPr>
          <w:p w:rsidR="0007605F" w:rsidRPr="007C0CE0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2" w:type="dxa"/>
            <w:vAlign w:val="center"/>
          </w:tcPr>
          <w:p w:rsidR="0007605F" w:rsidRPr="007C0CE0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7C0CE0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7C0CE0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i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7C0CE0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7C0CE0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7C0CE0" w:rsidRDefault="0007605F" w:rsidP="002D7CE2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7C0CE0" w:rsidTr="004C5B2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7C0CE0" w:rsidRDefault="0007605F" w:rsidP="00C317DD">
            <w:pPr>
              <w:pStyle w:val="MediumShading1-Accent11"/>
              <w:numPr>
                <w:ilvl w:val="0"/>
                <w:numId w:val="12"/>
              </w:numPr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7C0CE0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До 10 т.</w:t>
            </w:r>
          </w:p>
        </w:tc>
      </w:tr>
      <w:tr w:rsidR="0007605F" w:rsidRPr="007C0CE0" w:rsidTr="004C5B28">
        <w:trPr>
          <w:cantSplit/>
        </w:trPr>
        <w:tc>
          <w:tcPr>
            <w:tcW w:w="4253" w:type="dxa"/>
          </w:tcPr>
          <w:p w:rsidR="0007605F" w:rsidRPr="007C0CE0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07605F" w:rsidRPr="007C0CE0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:rsidR="0007605F" w:rsidRPr="007C0CE0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07605F" w:rsidRPr="007C0CE0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</w:rPr>
            </w:pPr>
            <w:r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Pr="007C0CE0">
              <w:rPr>
                <w:rFonts w:ascii="SofiaSans" w:hAnsi="SofiaSans" w:cs="Arial"/>
                <w:bCs/>
                <w:sz w:val="18"/>
                <w:szCs w:val="18"/>
              </w:rPr>
              <w:t>3</w:t>
            </w:r>
          </w:p>
        </w:tc>
      </w:tr>
      <w:tr w:rsidR="0007605F" w:rsidRPr="007C0CE0" w:rsidTr="004C5B28">
        <w:trPr>
          <w:cantSplit/>
        </w:trPr>
        <w:tc>
          <w:tcPr>
            <w:tcW w:w="4253" w:type="dxa"/>
          </w:tcPr>
          <w:p w:rsidR="0007605F" w:rsidRPr="007C0CE0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07605F" w:rsidRPr="007C0CE0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07605F" w:rsidRPr="007C0CE0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07605F" w:rsidRPr="007C0CE0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0-3</w:t>
            </w:r>
          </w:p>
        </w:tc>
      </w:tr>
      <w:tr w:rsidR="0007605F" w:rsidRPr="007C0CE0" w:rsidTr="004C5B28">
        <w:trPr>
          <w:cantSplit/>
        </w:trPr>
        <w:tc>
          <w:tcPr>
            <w:tcW w:w="4253" w:type="dxa"/>
          </w:tcPr>
          <w:p w:rsidR="0007605F" w:rsidRPr="007C0CE0" w:rsidRDefault="0007605F" w:rsidP="002D7CE2">
            <w:pPr>
              <w:pStyle w:val="MediumShading1-Accent11"/>
              <w:tabs>
                <w:tab w:val="left" w:pos="176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07605F" w:rsidRPr="007C0CE0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07605F" w:rsidRPr="007C0CE0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07605F" w:rsidRPr="007C0CE0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sz w:val="18"/>
                <w:szCs w:val="18"/>
                <w:lang w:val="bg-BG"/>
              </w:rPr>
              <w:t>0-4</w:t>
            </w:r>
          </w:p>
        </w:tc>
      </w:tr>
    </w:tbl>
    <w:p w:rsidR="0007605F" w:rsidRPr="007C0CE0" w:rsidRDefault="0007605F" w:rsidP="002D7CE2">
      <w:pPr>
        <w:pStyle w:val="MediumShading1-Accent11"/>
        <w:jc w:val="both"/>
        <w:rPr>
          <w:rFonts w:ascii="SofiaSans" w:hAnsi="SofiaSans"/>
          <w:sz w:val="24"/>
          <w:szCs w:val="24"/>
          <w:lang w:val="bg-BG"/>
        </w:rPr>
      </w:pPr>
    </w:p>
    <w:p w:rsidR="0007605F" w:rsidRPr="007C0CE0" w:rsidRDefault="0007605F" w:rsidP="002D7CE2">
      <w:pPr>
        <w:pStyle w:val="MediumShading1-Accent11"/>
        <w:ind w:left="-1134"/>
        <w:jc w:val="both"/>
        <w:rPr>
          <w:rFonts w:ascii="SofiaSans" w:hAnsi="SofiaSans" w:cs="Arial"/>
          <w:b/>
          <w:lang w:val="bg-BG"/>
        </w:rPr>
      </w:pPr>
      <w:r w:rsidRPr="007C0CE0">
        <w:rPr>
          <w:rFonts w:ascii="SofiaSans" w:hAnsi="SofiaSans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4"/>
        <w:gridCol w:w="850"/>
        <w:gridCol w:w="1560"/>
      </w:tblGrid>
      <w:tr w:rsidR="0007605F" w:rsidRPr="007C0CE0" w:rsidTr="004C5B28">
        <w:tc>
          <w:tcPr>
            <w:tcW w:w="9214" w:type="dxa"/>
            <w:shd w:val="clear" w:color="auto" w:fill="F2F2F2"/>
          </w:tcPr>
          <w:p w:rsidR="0007605F" w:rsidRPr="007C0CE0" w:rsidRDefault="0007605F" w:rsidP="002D7CE2">
            <w:pPr>
              <w:pStyle w:val="MediumShading1-Accent11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СПИСЪК НА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07605F" w:rsidRPr="007C0CE0" w:rsidRDefault="0007605F" w:rsidP="002D7CE2">
            <w:pPr>
              <w:pStyle w:val="MediumShading1-Accent11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07605F" w:rsidRPr="007C0CE0" w:rsidRDefault="0007605F" w:rsidP="002D7CE2">
            <w:pPr>
              <w:pStyle w:val="MediumShading1-Accent11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07605F" w:rsidRPr="007C0CE0" w:rsidTr="004C5B28">
        <w:tc>
          <w:tcPr>
            <w:tcW w:w="9214" w:type="dxa"/>
          </w:tcPr>
          <w:p w:rsidR="0007605F" w:rsidRPr="007C0CE0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sz w:val="18"/>
                <w:szCs w:val="18"/>
                <w:lang w:val="bg-BG"/>
              </w:rPr>
              <w:t>Попълнен формуляр за проект</w:t>
            </w:r>
          </w:p>
        </w:tc>
        <w:tc>
          <w:tcPr>
            <w:tcW w:w="850" w:type="dxa"/>
            <w:vAlign w:val="center"/>
          </w:tcPr>
          <w:p w:rsidR="0007605F" w:rsidRPr="007C0CE0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7C0CE0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7C0CE0" w:rsidTr="004C5B28">
        <w:tc>
          <w:tcPr>
            <w:tcW w:w="9214" w:type="dxa"/>
          </w:tcPr>
          <w:p w:rsidR="0007605F" w:rsidRPr="007C0CE0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sz w:val="18"/>
                <w:szCs w:val="18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07605F" w:rsidRPr="007C0CE0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7C0CE0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7C0CE0" w:rsidTr="004C5B28">
        <w:tc>
          <w:tcPr>
            <w:tcW w:w="9214" w:type="dxa"/>
          </w:tcPr>
          <w:p w:rsidR="0007605F" w:rsidRPr="007C0CE0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sz w:val="18"/>
                <w:szCs w:val="18"/>
                <w:lang w:val="bg-BG"/>
              </w:rPr>
              <w:t>Обосновка на бюджета</w:t>
            </w:r>
          </w:p>
        </w:tc>
        <w:tc>
          <w:tcPr>
            <w:tcW w:w="850" w:type="dxa"/>
            <w:vAlign w:val="center"/>
          </w:tcPr>
          <w:p w:rsidR="0007605F" w:rsidRPr="007C0CE0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7C0CE0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7C0CE0" w:rsidTr="004C5B28">
        <w:tc>
          <w:tcPr>
            <w:tcW w:w="9214" w:type="dxa"/>
          </w:tcPr>
          <w:p w:rsidR="0007605F" w:rsidRPr="007C0CE0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sz w:val="18"/>
                <w:szCs w:val="18"/>
                <w:lang w:val="bg-BG"/>
              </w:rPr>
              <w:t>Актуално състояние</w:t>
            </w:r>
            <w:r w:rsidRPr="007C0CE0">
              <w:rPr>
                <w:rFonts w:ascii="SofiaSans" w:hAnsi="SofiaSans" w:cs="Arial"/>
                <w:sz w:val="18"/>
                <w:szCs w:val="18"/>
              </w:rPr>
              <w:t xml:space="preserve"> </w:t>
            </w:r>
            <w:r w:rsidRPr="007C0CE0">
              <w:rPr>
                <w:rFonts w:ascii="SofiaSans" w:hAnsi="SofiaSans" w:cs="Arial"/>
                <w:sz w:val="18"/>
                <w:szCs w:val="18"/>
                <w:lang w:val="bg-BG"/>
              </w:rPr>
              <w:t xml:space="preserve">или друг документ за доказване на юридическия статут – ако е приложимо </w:t>
            </w:r>
          </w:p>
        </w:tc>
        <w:tc>
          <w:tcPr>
            <w:tcW w:w="850" w:type="dxa"/>
            <w:vAlign w:val="center"/>
          </w:tcPr>
          <w:p w:rsidR="0007605F" w:rsidRPr="007C0CE0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7C0CE0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7C0CE0" w:rsidTr="004C5B28">
        <w:tc>
          <w:tcPr>
            <w:tcW w:w="9214" w:type="dxa"/>
          </w:tcPr>
          <w:p w:rsidR="0007605F" w:rsidRPr="007C0CE0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sz w:val="18"/>
                <w:szCs w:val="18"/>
                <w:lang w:val="bg-BG"/>
              </w:rPr>
              <w:t>Автобиография на ръководителя на проекта и ключовите фигури в екипа за реализация</w:t>
            </w:r>
          </w:p>
        </w:tc>
        <w:tc>
          <w:tcPr>
            <w:tcW w:w="850" w:type="dxa"/>
            <w:vAlign w:val="center"/>
          </w:tcPr>
          <w:p w:rsidR="0007605F" w:rsidRPr="007C0CE0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7C0CE0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7C0CE0" w:rsidTr="004C5B28">
        <w:tc>
          <w:tcPr>
            <w:tcW w:w="9214" w:type="dxa"/>
          </w:tcPr>
          <w:p w:rsidR="0007605F" w:rsidRPr="007C0CE0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sz w:val="18"/>
                <w:szCs w:val="18"/>
                <w:lang w:val="bg-BG"/>
              </w:rPr>
              <w:t>Писмо (писма) за партньорство от партньорите по проекта за ангажимента им в изпълнението на проекта – ако е приложимо</w:t>
            </w:r>
          </w:p>
        </w:tc>
        <w:tc>
          <w:tcPr>
            <w:tcW w:w="850" w:type="dxa"/>
          </w:tcPr>
          <w:p w:rsidR="0007605F" w:rsidRPr="007C0CE0" w:rsidRDefault="0007605F" w:rsidP="002D7CE2">
            <w:pPr>
              <w:pStyle w:val="MediumShading1-Accent11"/>
              <w:tabs>
                <w:tab w:val="left" w:pos="284"/>
              </w:tabs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07605F" w:rsidRPr="007C0CE0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</w:p>
        </w:tc>
      </w:tr>
      <w:tr w:rsidR="0007605F" w:rsidRPr="007C0CE0" w:rsidTr="004C5B28">
        <w:tc>
          <w:tcPr>
            <w:tcW w:w="9214" w:type="dxa"/>
          </w:tcPr>
          <w:p w:rsidR="0007605F" w:rsidRPr="007C0CE0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sz w:val="18"/>
                <w:szCs w:val="18"/>
                <w:lang w:val="bg-BG"/>
              </w:rPr>
              <w:t>Потвърдително писмо (писма) за осигуряване на зала/и (пространства) за реализиране на проекта – ако е приложимо</w:t>
            </w:r>
            <w:bookmarkStart w:id="0" w:name="_GoBack"/>
            <w:bookmarkEnd w:id="0"/>
          </w:p>
        </w:tc>
        <w:tc>
          <w:tcPr>
            <w:tcW w:w="850" w:type="dxa"/>
          </w:tcPr>
          <w:p w:rsidR="0007605F" w:rsidRPr="007C0CE0" w:rsidRDefault="0007605F" w:rsidP="002D7CE2">
            <w:pPr>
              <w:pStyle w:val="MediumShading1-Accent11"/>
              <w:tabs>
                <w:tab w:val="left" w:pos="284"/>
              </w:tabs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07605F" w:rsidRPr="007C0CE0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</w:p>
        </w:tc>
      </w:tr>
      <w:tr w:rsidR="005E1612" w:rsidRPr="007C0CE0" w:rsidTr="00E34D92">
        <w:tc>
          <w:tcPr>
            <w:tcW w:w="9214" w:type="dxa"/>
          </w:tcPr>
          <w:p w:rsidR="005E1612" w:rsidRPr="007C0CE0" w:rsidRDefault="005E1612" w:rsidP="005E161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sz w:val="18"/>
                <w:szCs w:val="18"/>
                <w:lang w:val="bg-BG"/>
              </w:rPr>
              <w:t>Допълнителни материали, даващи представа за творческото съдържание на проекта (сценарий, скици, фотографии, синопсис, откъси от преводи и текстове и др.)</w:t>
            </w:r>
          </w:p>
        </w:tc>
        <w:tc>
          <w:tcPr>
            <w:tcW w:w="850" w:type="dxa"/>
            <w:vAlign w:val="center"/>
          </w:tcPr>
          <w:p w:rsidR="005E1612" w:rsidRPr="007C0CE0" w:rsidRDefault="005E1612" w:rsidP="005E161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5E1612" w:rsidRPr="007C0CE0" w:rsidRDefault="005E1612" w:rsidP="005E161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5E1612" w:rsidRPr="007C0CE0" w:rsidTr="004C5B28">
        <w:tc>
          <w:tcPr>
            <w:tcW w:w="9214" w:type="dxa"/>
          </w:tcPr>
          <w:p w:rsidR="005E1612" w:rsidRPr="007C0CE0" w:rsidRDefault="005E1612" w:rsidP="005E161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sz w:val="20"/>
                <w:szCs w:val="20"/>
                <w:lang w:val="bg-BG"/>
              </w:rPr>
              <w:t>Декларация – образец №1</w:t>
            </w:r>
          </w:p>
        </w:tc>
        <w:tc>
          <w:tcPr>
            <w:tcW w:w="850" w:type="dxa"/>
            <w:vAlign w:val="center"/>
          </w:tcPr>
          <w:p w:rsidR="005E1612" w:rsidRPr="007C0CE0" w:rsidRDefault="005E1612" w:rsidP="005E161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5E1612" w:rsidRPr="007C0CE0" w:rsidRDefault="005E1612" w:rsidP="005E1612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7C0CE0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</w:tbl>
    <w:p w:rsidR="0007605F" w:rsidRPr="007C0CE0" w:rsidRDefault="0007605F" w:rsidP="002D7CE2">
      <w:pPr>
        <w:pStyle w:val="MediumShading1-Accent11"/>
        <w:tabs>
          <w:tab w:val="left" w:pos="284"/>
        </w:tabs>
        <w:rPr>
          <w:rFonts w:ascii="SofiaSans" w:hAnsi="SofiaSans" w:cs="Arial"/>
          <w:b/>
          <w:sz w:val="20"/>
          <w:szCs w:val="20"/>
          <w:lang w:val="bg-BG"/>
        </w:rPr>
      </w:pPr>
    </w:p>
    <w:sectPr w:rsidR="0007605F" w:rsidRPr="007C0CE0" w:rsidSect="00E40FD1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3A5" w:rsidRDefault="00D523A5" w:rsidP="003D3243">
      <w:pPr>
        <w:spacing w:after="0" w:line="240" w:lineRule="auto"/>
      </w:pPr>
      <w:r>
        <w:separator/>
      </w:r>
    </w:p>
  </w:endnote>
  <w:endnote w:type="continuationSeparator" w:id="0">
    <w:p w:rsidR="00D523A5" w:rsidRDefault="00D523A5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5F" w:rsidRDefault="0007605F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05F" w:rsidRDefault="0007605F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5F" w:rsidRPr="00C40297" w:rsidRDefault="0007605F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7C0CE0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07605F" w:rsidRPr="00C40297" w:rsidRDefault="0007605F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3A5" w:rsidRDefault="00D523A5" w:rsidP="003D3243">
      <w:pPr>
        <w:spacing w:after="0" w:line="240" w:lineRule="auto"/>
      </w:pPr>
      <w:r>
        <w:separator/>
      </w:r>
    </w:p>
  </w:footnote>
  <w:footnote w:type="continuationSeparator" w:id="0">
    <w:p w:rsidR="00D523A5" w:rsidRDefault="00D523A5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5F" w:rsidRDefault="00842618" w:rsidP="00E40FD1">
    <w:pPr>
      <w:ind w:left="-1134" w:right="-448"/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638175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605F" w:rsidRPr="001172C2" w:rsidRDefault="0007605F" w:rsidP="00E40FD1">
    <w:pPr>
      <w:pStyle w:val="Heading5"/>
      <w:ind w:left="-1134" w:right="-448"/>
      <w:rPr>
        <w:rFonts w:ascii="Times New Roman" w:hAnsi="Times New Roman"/>
        <w:sz w:val="22"/>
        <w:szCs w:val="22"/>
        <w:lang w:val="ru-RU"/>
      </w:rPr>
    </w:pPr>
    <w:r w:rsidRPr="001172C2">
      <w:rPr>
        <w:rFonts w:ascii="Times New Roman" w:hAnsi="Times New Roman"/>
        <w:sz w:val="22"/>
        <w:szCs w:val="22"/>
        <w:u w:val="single"/>
        <w:lang w:val="ru-RU"/>
      </w:rPr>
      <w:t>СТОЛИЧНА ПРОГРАМА “КУЛТУРА”</w:t>
    </w:r>
  </w:p>
  <w:p w:rsidR="0007605F" w:rsidRPr="00E40FD1" w:rsidRDefault="0007605F" w:rsidP="00E40FD1">
    <w:pPr>
      <w:ind w:left="-1134" w:right="-448"/>
      <w:jc w:val="center"/>
      <w:rPr>
        <w:rFonts w:ascii="Times New Roman" w:hAnsi="Times New Roman"/>
        <w:sz w:val="20"/>
        <w:szCs w:val="20"/>
        <w:lang w:val="bg-BG"/>
      </w:rPr>
    </w:pPr>
    <w:r w:rsidRPr="001172C2">
      <w:rPr>
        <w:rFonts w:ascii="Times New Roman" w:hAnsi="Times New Roman"/>
        <w:b/>
        <w:sz w:val="20"/>
        <w:szCs w:val="20"/>
        <w:lang w:val="ru-RU"/>
      </w:rPr>
      <w:t>София 1000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пл. 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>Славейков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4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1172C2">
      <w:rPr>
        <w:rFonts w:ascii="Times New Roman" w:hAnsi="Times New Roman"/>
        <w:sz w:val="20"/>
        <w:szCs w:val="20"/>
        <w:lang w:val="ru-RU"/>
      </w:rPr>
      <w:t>тел.987 78 94, факс</w:t>
    </w:r>
    <w:r w:rsidRPr="001172C2">
      <w:rPr>
        <w:rFonts w:ascii="Times New Roman" w:hAnsi="Times New Roman"/>
        <w:sz w:val="20"/>
        <w:szCs w:val="20"/>
        <w:lang w:val="bg-BG"/>
      </w:rPr>
      <w:t>:</w:t>
    </w:r>
    <w:r w:rsidRPr="001172C2">
      <w:rPr>
        <w:rFonts w:ascii="Times New Roman" w:hAnsi="Times New Roman"/>
        <w:sz w:val="20"/>
        <w:szCs w:val="20"/>
        <w:lang w:val="ru-RU"/>
      </w:rPr>
      <w:t xml:space="preserve"> 986 20 99, </w:t>
    </w:r>
    <w:r w:rsidR="007A50F7">
      <w:fldChar w:fldCharType="begin"/>
    </w:r>
    <w:r w:rsidR="007A50F7">
      <w:instrText xml:space="preserve"> HYPERLINK "http://sofiaculture.bg/" </w:instrText>
    </w:r>
    <w:r w:rsidR="007A50F7">
      <w:fldChar w:fldCharType="separate"/>
    </w:r>
    <w:r w:rsidRPr="001172C2">
      <w:rPr>
        <w:rStyle w:val="Hyperlink"/>
        <w:rFonts w:ascii="Times New Roman" w:hAnsi="Times New Roman"/>
        <w:sz w:val="20"/>
        <w:szCs w:val="20"/>
      </w:rPr>
      <w:t>http</w:t>
    </w:r>
    <w:r w:rsidRPr="001172C2">
      <w:rPr>
        <w:rStyle w:val="Hyperlink"/>
        <w:rFonts w:ascii="Times New Roman" w:hAnsi="Times New Roman"/>
        <w:sz w:val="20"/>
        <w:szCs w:val="20"/>
        <w:lang w:val="ru-RU"/>
      </w:rPr>
      <w:t>://</w:t>
    </w:r>
    <w:proofErr w:type="spellStart"/>
    <w:r w:rsidRPr="001172C2">
      <w:rPr>
        <w:rStyle w:val="Hyperlink"/>
        <w:rFonts w:ascii="Times New Roman" w:hAnsi="Times New Roman"/>
        <w:sz w:val="20"/>
        <w:szCs w:val="20"/>
      </w:rPr>
      <w:t>sofiaculture</w:t>
    </w:r>
    <w:proofErr w:type="spellEnd"/>
    <w:r w:rsidRPr="001172C2">
      <w:rPr>
        <w:rStyle w:val="Hyperlink"/>
        <w:rFonts w:ascii="Times New Roman" w:hAnsi="Times New Roman"/>
        <w:sz w:val="20"/>
        <w:szCs w:val="20"/>
        <w:lang w:val="ru-RU"/>
      </w:rPr>
      <w:t>.</w:t>
    </w:r>
    <w:r w:rsidRPr="001172C2">
      <w:rPr>
        <w:rStyle w:val="Hyperlink"/>
        <w:rFonts w:ascii="Times New Roman" w:hAnsi="Times New Roman"/>
        <w:sz w:val="20"/>
        <w:szCs w:val="20"/>
      </w:rPr>
      <w:t>bg</w:t>
    </w:r>
    <w:r w:rsidRPr="001172C2">
      <w:rPr>
        <w:rStyle w:val="Hyperlink"/>
        <w:rFonts w:ascii="Times New Roman" w:hAnsi="Times New Roman"/>
        <w:sz w:val="20"/>
        <w:szCs w:val="20"/>
        <w:lang w:val="ru-RU"/>
      </w:rPr>
      <w:t>/</w:t>
    </w:r>
    <w:r w:rsidR="007A50F7">
      <w:rPr>
        <w:rStyle w:val="Hyperlink"/>
        <w:rFonts w:ascii="Times New Roman" w:hAnsi="Times New Roman"/>
        <w:sz w:val="20"/>
        <w:szCs w:val="20"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0D37"/>
    <w:multiLevelType w:val="hybridMultilevel"/>
    <w:tmpl w:val="4664E65A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 w15:restartNumberingAfterBreak="0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 w15:restartNumberingAfterBreak="0">
    <w:nsid w:val="1CC028C8"/>
    <w:multiLevelType w:val="hybridMultilevel"/>
    <w:tmpl w:val="5A0E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973F6"/>
    <w:multiLevelType w:val="hybridMultilevel"/>
    <w:tmpl w:val="CEB20448"/>
    <w:lvl w:ilvl="0" w:tplc="0402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3CC34491"/>
    <w:multiLevelType w:val="hybridMultilevel"/>
    <w:tmpl w:val="69AEBF1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746633"/>
    <w:multiLevelType w:val="hybridMultilevel"/>
    <w:tmpl w:val="71C2BBF2"/>
    <w:lvl w:ilvl="0" w:tplc="945ABD8E">
      <w:start w:val="2"/>
      <w:numFmt w:val="upperRoman"/>
      <w:lvlText w:val="%1."/>
      <w:lvlJc w:val="left"/>
      <w:pPr>
        <w:ind w:left="147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4" w:hanging="360"/>
      </w:pPr>
    </w:lvl>
    <w:lvl w:ilvl="2" w:tplc="0402001B" w:tentative="1">
      <w:start w:val="1"/>
      <w:numFmt w:val="lowerRoman"/>
      <w:lvlText w:val="%3."/>
      <w:lvlJc w:val="right"/>
      <w:pPr>
        <w:ind w:left="2554" w:hanging="180"/>
      </w:pPr>
    </w:lvl>
    <w:lvl w:ilvl="3" w:tplc="0402000F" w:tentative="1">
      <w:start w:val="1"/>
      <w:numFmt w:val="decimal"/>
      <w:lvlText w:val="%4."/>
      <w:lvlJc w:val="left"/>
      <w:pPr>
        <w:ind w:left="3274" w:hanging="360"/>
      </w:pPr>
    </w:lvl>
    <w:lvl w:ilvl="4" w:tplc="04020019" w:tentative="1">
      <w:start w:val="1"/>
      <w:numFmt w:val="lowerLetter"/>
      <w:lvlText w:val="%5."/>
      <w:lvlJc w:val="left"/>
      <w:pPr>
        <w:ind w:left="3994" w:hanging="360"/>
      </w:pPr>
    </w:lvl>
    <w:lvl w:ilvl="5" w:tplc="0402001B" w:tentative="1">
      <w:start w:val="1"/>
      <w:numFmt w:val="lowerRoman"/>
      <w:lvlText w:val="%6."/>
      <w:lvlJc w:val="right"/>
      <w:pPr>
        <w:ind w:left="4714" w:hanging="180"/>
      </w:pPr>
    </w:lvl>
    <w:lvl w:ilvl="6" w:tplc="0402000F" w:tentative="1">
      <w:start w:val="1"/>
      <w:numFmt w:val="decimal"/>
      <w:lvlText w:val="%7."/>
      <w:lvlJc w:val="left"/>
      <w:pPr>
        <w:ind w:left="5434" w:hanging="360"/>
      </w:pPr>
    </w:lvl>
    <w:lvl w:ilvl="7" w:tplc="04020019" w:tentative="1">
      <w:start w:val="1"/>
      <w:numFmt w:val="lowerLetter"/>
      <w:lvlText w:val="%8."/>
      <w:lvlJc w:val="left"/>
      <w:pPr>
        <w:ind w:left="6154" w:hanging="360"/>
      </w:pPr>
    </w:lvl>
    <w:lvl w:ilvl="8" w:tplc="040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4B205C85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7" w15:restartNumberingAfterBreak="0">
    <w:nsid w:val="5CEF09D8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8" w15:restartNumberingAfterBreak="0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56881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 w15:restartNumberingAfterBreak="0">
    <w:nsid w:val="783F4C46"/>
    <w:multiLevelType w:val="hybridMultilevel"/>
    <w:tmpl w:val="A5A89F60"/>
    <w:lvl w:ilvl="0" w:tplc="9BB045AE">
      <w:numFmt w:val="bullet"/>
      <w:lvlText w:val="-"/>
      <w:lvlJc w:val="left"/>
      <w:pPr>
        <w:ind w:left="754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97"/>
    <w:rsid w:val="0000229F"/>
    <w:rsid w:val="000048D9"/>
    <w:rsid w:val="00007717"/>
    <w:rsid w:val="00016C63"/>
    <w:rsid w:val="000258B7"/>
    <w:rsid w:val="00035C45"/>
    <w:rsid w:val="000476E2"/>
    <w:rsid w:val="00047F7B"/>
    <w:rsid w:val="00056135"/>
    <w:rsid w:val="000600D1"/>
    <w:rsid w:val="0006198B"/>
    <w:rsid w:val="00073F58"/>
    <w:rsid w:val="0007605F"/>
    <w:rsid w:val="00080827"/>
    <w:rsid w:val="000862E6"/>
    <w:rsid w:val="000879BE"/>
    <w:rsid w:val="000A0ECC"/>
    <w:rsid w:val="000A0EDE"/>
    <w:rsid w:val="000B00D1"/>
    <w:rsid w:val="000B7AB9"/>
    <w:rsid w:val="000C1B51"/>
    <w:rsid w:val="000C2957"/>
    <w:rsid w:val="000C5521"/>
    <w:rsid w:val="000C5FB6"/>
    <w:rsid w:val="000D5E7E"/>
    <w:rsid w:val="000E1712"/>
    <w:rsid w:val="000E3F38"/>
    <w:rsid w:val="000F07BE"/>
    <w:rsid w:val="000F0920"/>
    <w:rsid w:val="000F2C18"/>
    <w:rsid w:val="00100D10"/>
    <w:rsid w:val="001040BA"/>
    <w:rsid w:val="00111797"/>
    <w:rsid w:val="00116313"/>
    <w:rsid w:val="001172C2"/>
    <w:rsid w:val="0012139C"/>
    <w:rsid w:val="00123D89"/>
    <w:rsid w:val="00130286"/>
    <w:rsid w:val="00132196"/>
    <w:rsid w:val="00135560"/>
    <w:rsid w:val="00135BB3"/>
    <w:rsid w:val="001440A1"/>
    <w:rsid w:val="001516CA"/>
    <w:rsid w:val="0015200C"/>
    <w:rsid w:val="001560CF"/>
    <w:rsid w:val="00161885"/>
    <w:rsid w:val="00167BE6"/>
    <w:rsid w:val="00181118"/>
    <w:rsid w:val="001856A2"/>
    <w:rsid w:val="00185A63"/>
    <w:rsid w:val="00190616"/>
    <w:rsid w:val="00194A71"/>
    <w:rsid w:val="00194FD2"/>
    <w:rsid w:val="0019547E"/>
    <w:rsid w:val="00197A86"/>
    <w:rsid w:val="00197D3A"/>
    <w:rsid w:val="001A535E"/>
    <w:rsid w:val="001B2B12"/>
    <w:rsid w:val="001B2B37"/>
    <w:rsid w:val="001B5F21"/>
    <w:rsid w:val="001C2100"/>
    <w:rsid w:val="001C28D1"/>
    <w:rsid w:val="001C2D7C"/>
    <w:rsid w:val="001D525B"/>
    <w:rsid w:val="001D6C63"/>
    <w:rsid w:val="001E0B5F"/>
    <w:rsid w:val="001E0C0F"/>
    <w:rsid w:val="001E298A"/>
    <w:rsid w:val="001E7935"/>
    <w:rsid w:val="002028A2"/>
    <w:rsid w:val="002060A3"/>
    <w:rsid w:val="00217F56"/>
    <w:rsid w:val="00225F9B"/>
    <w:rsid w:val="00227165"/>
    <w:rsid w:val="00230FCB"/>
    <w:rsid w:val="002339F6"/>
    <w:rsid w:val="00235780"/>
    <w:rsid w:val="00236056"/>
    <w:rsid w:val="002544D8"/>
    <w:rsid w:val="00270136"/>
    <w:rsid w:val="00270248"/>
    <w:rsid w:val="002704EE"/>
    <w:rsid w:val="0027742F"/>
    <w:rsid w:val="0028035D"/>
    <w:rsid w:val="00284697"/>
    <w:rsid w:val="00291C93"/>
    <w:rsid w:val="002A0ACF"/>
    <w:rsid w:val="002B17C3"/>
    <w:rsid w:val="002B2010"/>
    <w:rsid w:val="002B4F71"/>
    <w:rsid w:val="002C426E"/>
    <w:rsid w:val="002C49B6"/>
    <w:rsid w:val="002C6E41"/>
    <w:rsid w:val="002D2B40"/>
    <w:rsid w:val="002D7CE2"/>
    <w:rsid w:val="002E68B1"/>
    <w:rsid w:val="002E7DD8"/>
    <w:rsid w:val="002F6383"/>
    <w:rsid w:val="0030077F"/>
    <w:rsid w:val="0030102D"/>
    <w:rsid w:val="00304A94"/>
    <w:rsid w:val="00312D27"/>
    <w:rsid w:val="0031538F"/>
    <w:rsid w:val="00335300"/>
    <w:rsid w:val="00343C40"/>
    <w:rsid w:val="0035054D"/>
    <w:rsid w:val="00351A3B"/>
    <w:rsid w:val="00351B47"/>
    <w:rsid w:val="00364E15"/>
    <w:rsid w:val="00365179"/>
    <w:rsid w:val="00366B4F"/>
    <w:rsid w:val="00366D82"/>
    <w:rsid w:val="00375E6B"/>
    <w:rsid w:val="00384E2B"/>
    <w:rsid w:val="00385675"/>
    <w:rsid w:val="00390336"/>
    <w:rsid w:val="003A2B6C"/>
    <w:rsid w:val="003A2B85"/>
    <w:rsid w:val="003A5BDC"/>
    <w:rsid w:val="003D3243"/>
    <w:rsid w:val="003D411D"/>
    <w:rsid w:val="003E0AB1"/>
    <w:rsid w:val="003F098A"/>
    <w:rsid w:val="003F26F1"/>
    <w:rsid w:val="004111FB"/>
    <w:rsid w:val="00412577"/>
    <w:rsid w:val="00417146"/>
    <w:rsid w:val="0042151B"/>
    <w:rsid w:val="00421A0B"/>
    <w:rsid w:val="0043014C"/>
    <w:rsid w:val="004313B4"/>
    <w:rsid w:val="004337B1"/>
    <w:rsid w:val="00434B67"/>
    <w:rsid w:val="00444CBB"/>
    <w:rsid w:val="004611A9"/>
    <w:rsid w:val="00462BEA"/>
    <w:rsid w:val="00462EF2"/>
    <w:rsid w:val="00464EEF"/>
    <w:rsid w:val="00466CE0"/>
    <w:rsid w:val="00467804"/>
    <w:rsid w:val="00472A5C"/>
    <w:rsid w:val="00474AF1"/>
    <w:rsid w:val="0047789E"/>
    <w:rsid w:val="00480C14"/>
    <w:rsid w:val="00481AA2"/>
    <w:rsid w:val="004828F1"/>
    <w:rsid w:val="004832DF"/>
    <w:rsid w:val="004876F3"/>
    <w:rsid w:val="00492094"/>
    <w:rsid w:val="004960F2"/>
    <w:rsid w:val="004B027B"/>
    <w:rsid w:val="004B4BF3"/>
    <w:rsid w:val="004B6C79"/>
    <w:rsid w:val="004C13AB"/>
    <w:rsid w:val="004C3F6B"/>
    <w:rsid w:val="004C5B28"/>
    <w:rsid w:val="004C752E"/>
    <w:rsid w:val="004D7237"/>
    <w:rsid w:val="004D78BF"/>
    <w:rsid w:val="004F262F"/>
    <w:rsid w:val="004F3A6B"/>
    <w:rsid w:val="004F3FE2"/>
    <w:rsid w:val="005039F2"/>
    <w:rsid w:val="00503CD9"/>
    <w:rsid w:val="00505950"/>
    <w:rsid w:val="00511635"/>
    <w:rsid w:val="00511780"/>
    <w:rsid w:val="00515141"/>
    <w:rsid w:val="005158E0"/>
    <w:rsid w:val="00516EB1"/>
    <w:rsid w:val="00521E3B"/>
    <w:rsid w:val="00545CE8"/>
    <w:rsid w:val="00547108"/>
    <w:rsid w:val="0054772D"/>
    <w:rsid w:val="0055452F"/>
    <w:rsid w:val="00554F87"/>
    <w:rsid w:val="00561E4C"/>
    <w:rsid w:val="00575962"/>
    <w:rsid w:val="00576013"/>
    <w:rsid w:val="005A16BB"/>
    <w:rsid w:val="005A195C"/>
    <w:rsid w:val="005A354C"/>
    <w:rsid w:val="005A424E"/>
    <w:rsid w:val="005A4E7E"/>
    <w:rsid w:val="005A6845"/>
    <w:rsid w:val="005A685F"/>
    <w:rsid w:val="005A7671"/>
    <w:rsid w:val="005C4B2D"/>
    <w:rsid w:val="005D0512"/>
    <w:rsid w:val="005D41C3"/>
    <w:rsid w:val="005D50DE"/>
    <w:rsid w:val="005D64A2"/>
    <w:rsid w:val="005D6573"/>
    <w:rsid w:val="005E1612"/>
    <w:rsid w:val="005E564D"/>
    <w:rsid w:val="005F2C3B"/>
    <w:rsid w:val="00602136"/>
    <w:rsid w:val="00604D20"/>
    <w:rsid w:val="006110C6"/>
    <w:rsid w:val="00611F95"/>
    <w:rsid w:val="0061428E"/>
    <w:rsid w:val="00625271"/>
    <w:rsid w:val="006314CA"/>
    <w:rsid w:val="00641E0B"/>
    <w:rsid w:val="00646E6B"/>
    <w:rsid w:val="0065343B"/>
    <w:rsid w:val="00654988"/>
    <w:rsid w:val="00657CBC"/>
    <w:rsid w:val="00657D48"/>
    <w:rsid w:val="006616C8"/>
    <w:rsid w:val="0066698B"/>
    <w:rsid w:val="00672947"/>
    <w:rsid w:val="00672D37"/>
    <w:rsid w:val="0067610D"/>
    <w:rsid w:val="006811C2"/>
    <w:rsid w:val="00681EAE"/>
    <w:rsid w:val="00695CAF"/>
    <w:rsid w:val="006A1B09"/>
    <w:rsid w:val="006A5196"/>
    <w:rsid w:val="006B1D11"/>
    <w:rsid w:val="006B38EE"/>
    <w:rsid w:val="006B4F0C"/>
    <w:rsid w:val="006B6CEE"/>
    <w:rsid w:val="006C1A1B"/>
    <w:rsid w:val="006C324D"/>
    <w:rsid w:val="006C3417"/>
    <w:rsid w:val="006C5252"/>
    <w:rsid w:val="006D2DA0"/>
    <w:rsid w:val="006D535A"/>
    <w:rsid w:val="006D5C82"/>
    <w:rsid w:val="006E3C00"/>
    <w:rsid w:val="006E55F9"/>
    <w:rsid w:val="006F1470"/>
    <w:rsid w:val="006F244A"/>
    <w:rsid w:val="006F351D"/>
    <w:rsid w:val="007441CA"/>
    <w:rsid w:val="00746DE8"/>
    <w:rsid w:val="00753EA8"/>
    <w:rsid w:val="0075521A"/>
    <w:rsid w:val="00755C8F"/>
    <w:rsid w:val="007579DC"/>
    <w:rsid w:val="00773AE5"/>
    <w:rsid w:val="007779FA"/>
    <w:rsid w:val="00782665"/>
    <w:rsid w:val="00790CAB"/>
    <w:rsid w:val="00791A46"/>
    <w:rsid w:val="007A013E"/>
    <w:rsid w:val="007A37B2"/>
    <w:rsid w:val="007A50F7"/>
    <w:rsid w:val="007A7E65"/>
    <w:rsid w:val="007B02D3"/>
    <w:rsid w:val="007B2145"/>
    <w:rsid w:val="007B50A6"/>
    <w:rsid w:val="007C0CE0"/>
    <w:rsid w:val="007D021E"/>
    <w:rsid w:val="007D62E2"/>
    <w:rsid w:val="007E1FCB"/>
    <w:rsid w:val="007E6A61"/>
    <w:rsid w:val="007E797A"/>
    <w:rsid w:val="007F0164"/>
    <w:rsid w:val="007F2976"/>
    <w:rsid w:val="007F2B39"/>
    <w:rsid w:val="007F30F0"/>
    <w:rsid w:val="007F46CB"/>
    <w:rsid w:val="00801B53"/>
    <w:rsid w:val="00804FE8"/>
    <w:rsid w:val="00805B44"/>
    <w:rsid w:val="00806DE7"/>
    <w:rsid w:val="008075DF"/>
    <w:rsid w:val="008108B5"/>
    <w:rsid w:val="00812398"/>
    <w:rsid w:val="00820C41"/>
    <w:rsid w:val="00832856"/>
    <w:rsid w:val="00842618"/>
    <w:rsid w:val="0086101E"/>
    <w:rsid w:val="008628C8"/>
    <w:rsid w:val="008667D2"/>
    <w:rsid w:val="00870680"/>
    <w:rsid w:val="00880B10"/>
    <w:rsid w:val="00880E94"/>
    <w:rsid w:val="008918A2"/>
    <w:rsid w:val="00891B62"/>
    <w:rsid w:val="0089719D"/>
    <w:rsid w:val="008A5D07"/>
    <w:rsid w:val="008B14EA"/>
    <w:rsid w:val="008B4038"/>
    <w:rsid w:val="008B43BD"/>
    <w:rsid w:val="008B4FAC"/>
    <w:rsid w:val="008B673B"/>
    <w:rsid w:val="008C6386"/>
    <w:rsid w:val="008D1B8A"/>
    <w:rsid w:val="008D1C64"/>
    <w:rsid w:val="008F1A30"/>
    <w:rsid w:val="008F3B54"/>
    <w:rsid w:val="008F70D7"/>
    <w:rsid w:val="008F7BAF"/>
    <w:rsid w:val="009068BD"/>
    <w:rsid w:val="0091134C"/>
    <w:rsid w:val="00915860"/>
    <w:rsid w:val="0091592B"/>
    <w:rsid w:val="00922885"/>
    <w:rsid w:val="009267B2"/>
    <w:rsid w:val="00927890"/>
    <w:rsid w:val="009313C6"/>
    <w:rsid w:val="009319A3"/>
    <w:rsid w:val="009369AD"/>
    <w:rsid w:val="0093796B"/>
    <w:rsid w:val="009441C3"/>
    <w:rsid w:val="00955344"/>
    <w:rsid w:val="0095578E"/>
    <w:rsid w:val="00955F57"/>
    <w:rsid w:val="0095774D"/>
    <w:rsid w:val="00962A13"/>
    <w:rsid w:val="00965301"/>
    <w:rsid w:val="00972EEA"/>
    <w:rsid w:val="00974841"/>
    <w:rsid w:val="0099138C"/>
    <w:rsid w:val="00991CC4"/>
    <w:rsid w:val="009A3DF3"/>
    <w:rsid w:val="009B3B5C"/>
    <w:rsid w:val="009B6781"/>
    <w:rsid w:val="009B6896"/>
    <w:rsid w:val="009B70CC"/>
    <w:rsid w:val="009C03BE"/>
    <w:rsid w:val="009C6B7E"/>
    <w:rsid w:val="009D0658"/>
    <w:rsid w:val="009D22DD"/>
    <w:rsid w:val="009D7ECD"/>
    <w:rsid w:val="009E19D9"/>
    <w:rsid w:val="009E1E52"/>
    <w:rsid w:val="009E219F"/>
    <w:rsid w:val="009E32D4"/>
    <w:rsid w:val="009E4A12"/>
    <w:rsid w:val="009E4F68"/>
    <w:rsid w:val="009E5AA2"/>
    <w:rsid w:val="009E6B9C"/>
    <w:rsid w:val="009F5396"/>
    <w:rsid w:val="00A00B1A"/>
    <w:rsid w:val="00A00F14"/>
    <w:rsid w:val="00A04E45"/>
    <w:rsid w:val="00A163B9"/>
    <w:rsid w:val="00A23008"/>
    <w:rsid w:val="00A25F3B"/>
    <w:rsid w:val="00A32550"/>
    <w:rsid w:val="00A40A78"/>
    <w:rsid w:val="00A40B64"/>
    <w:rsid w:val="00A45D74"/>
    <w:rsid w:val="00A518BF"/>
    <w:rsid w:val="00A545DE"/>
    <w:rsid w:val="00A54BCC"/>
    <w:rsid w:val="00A66AB6"/>
    <w:rsid w:val="00A73737"/>
    <w:rsid w:val="00A73968"/>
    <w:rsid w:val="00A75373"/>
    <w:rsid w:val="00A80ADF"/>
    <w:rsid w:val="00A83CA6"/>
    <w:rsid w:val="00A84669"/>
    <w:rsid w:val="00A86462"/>
    <w:rsid w:val="00AA651F"/>
    <w:rsid w:val="00AA7B00"/>
    <w:rsid w:val="00AB6E7E"/>
    <w:rsid w:val="00AC04AC"/>
    <w:rsid w:val="00AC1A34"/>
    <w:rsid w:val="00AC43DA"/>
    <w:rsid w:val="00AC4A5F"/>
    <w:rsid w:val="00AC6401"/>
    <w:rsid w:val="00AD0EAF"/>
    <w:rsid w:val="00AD4219"/>
    <w:rsid w:val="00AD5C70"/>
    <w:rsid w:val="00AD6DC5"/>
    <w:rsid w:val="00AE38F5"/>
    <w:rsid w:val="00AE553D"/>
    <w:rsid w:val="00AE6330"/>
    <w:rsid w:val="00AE6E3E"/>
    <w:rsid w:val="00AF089C"/>
    <w:rsid w:val="00AF2BB6"/>
    <w:rsid w:val="00B00891"/>
    <w:rsid w:val="00B01843"/>
    <w:rsid w:val="00B01E59"/>
    <w:rsid w:val="00B0256B"/>
    <w:rsid w:val="00B07F84"/>
    <w:rsid w:val="00B11FB2"/>
    <w:rsid w:val="00B12DB2"/>
    <w:rsid w:val="00B218F8"/>
    <w:rsid w:val="00B22B93"/>
    <w:rsid w:val="00B25DCF"/>
    <w:rsid w:val="00B275C7"/>
    <w:rsid w:val="00B3187E"/>
    <w:rsid w:val="00B43C6F"/>
    <w:rsid w:val="00B44415"/>
    <w:rsid w:val="00B469AE"/>
    <w:rsid w:val="00B469E7"/>
    <w:rsid w:val="00B510CB"/>
    <w:rsid w:val="00B5680B"/>
    <w:rsid w:val="00B57826"/>
    <w:rsid w:val="00B57B3B"/>
    <w:rsid w:val="00B61349"/>
    <w:rsid w:val="00B631B1"/>
    <w:rsid w:val="00B67519"/>
    <w:rsid w:val="00B7451B"/>
    <w:rsid w:val="00B76FF0"/>
    <w:rsid w:val="00B83A51"/>
    <w:rsid w:val="00B8525E"/>
    <w:rsid w:val="00B9115F"/>
    <w:rsid w:val="00B911B1"/>
    <w:rsid w:val="00B9394F"/>
    <w:rsid w:val="00BA62C0"/>
    <w:rsid w:val="00BB1AC7"/>
    <w:rsid w:val="00BB25CE"/>
    <w:rsid w:val="00BC3903"/>
    <w:rsid w:val="00BC61BB"/>
    <w:rsid w:val="00BD2001"/>
    <w:rsid w:val="00BE0A3B"/>
    <w:rsid w:val="00BE79A9"/>
    <w:rsid w:val="00BF4536"/>
    <w:rsid w:val="00BF48D2"/>
    <w:rsid w:val="00BF4E3E"/>
    <w:rsid w:val="00BF551B"/>
    <w:rsid w:val="00BF75A2"/>
    <w:rsid w:val="00C00543"/>
    <w:rsid w:val="00C077A5"/>
    <w:rsid w:val="00C10CCA"/>
    <w:rsid w:val="00C116D8"/>
    <w:rsid w:val="00C14751"/>
    <w:rsid w:val="00C17485"/>
    <w:rsid w:val="00C20DC0"/>
    <w:rsid w:val="00C317DD"/>
    <w:rsid w:val="00C31AA1"/>
    <w:rsid w:val="00C35FDA"/>
    <w:rsid w:val="00C40297"/>
    <w:rsid w:val="00C42347"/>
    <w:rsid w:val="00C43C06"/>
    <w:rsid w:val="00C46DB9"/>
    <w:rsid w:val="00C50306"/>
    <w:rsid w:val="00C50CCD"/>
    <w:rsid w:val="00C51529"/>
    <w:rsid w:val="00C523AC"/>
    <w:rsid w:val="00C559D5"/>
    <w:rsid w:val="00C62813"/>
    <w:rsid w:val="00C7307B"/>
    <w:rsid w:val="00C732B3"/>
    <w:rsid w:val="00C80835"/>
    <w:rsid w:val="00C81875"/>
    <w:rsid w:val="00C86E57"/>
    <w:rsid w:val="00C91228"/>
    <w:rsid w:val="00C93360"/>
    <w:rsid w:val="00C95AB1"/>
    <w:rsid w:val="00C968A0"/>
    <w:rsid w:val="00C97831"/>
    <w:rsid w:val="00C97941"/>
    <w:rsid w:val="00CA4DAE"/>
    <w:rsid w:val="00CA53E2"/>
    <w:rsid w:val="00CA5E63"/>
    <w:rsid w:val="00CB5546"/>
    <w:rsid w:val="00CC5095"/>
    <w:rsid w:val="00CC570C"/>
    <w:rsid w:val="00CD0F30"/>
    <w:rsid w:val="00CD15AD"/>
    <w:rsid w:val="00CD4835"/>
    <w:rsid w:val="00CD756B"/>
    <w:rsid w:val="00CE1886"/>
    <w:rsid w:val="00CE197D"/>
    <w:rsid w:val="00CE4C5F"/>
    <w:rsid w:val="00CE5AF3"/>
    <w:rsid w:val="00CF45EB"/>
    <w:rsid w:val="00CF6212"/>
    <w:rsid w:val="00D00E8F"/>
    <w:rsid w:val="00D10089"/>
    <w:rsid w:val="00D157C4"/>
    <w:rsid w:val="00D20725"/>
    <w:rsid w:val="00D21FF5"/>
    <w:rsid w:val="00D238A0"/>
    <w:rsid w:val="00D252DA"/>
    <w:rsid w:val="00D32226"/>
    <w:rsid w:val="00D32FA2"/>
    <w:rsid w:val="00D35F40"/>
    <w:rsid w:val="00D3667A"/>
    <w:rsid w:val="00D51A0E"/>
    <w:rsid w:val="00D523A5"/>
    <w:rsid w:val="00D70029"/>
    <w:rsid w:val="00D7675F"/>
    <w:rsid w:val="00D76A16"/>
    <w:rsid w:val="00D80201"/>
    <w:rsid w:val="00D82332"/>
    <w:rsid w:val="00D8404B"/>
    <w:rsid w:val="00D90127"/>
    <w:rsid w:val="00D90DAB"/>
    <w:rsid w:val="00D918C4"/>
    <w:rsid w:val="00D93833"/>
    <w:rsid w:val="00D95281"/>
    <w:rsid w:val="00DA7DBC"/>
    <w:rsid w:val="00DB0B8C"/>
    <w:rsid w:val="00DB3441"/>
    <w:rsid w:val="00DB5C7D"/>
    <w:rsid w:val="00DC2491"/>
    <w:rsid w:val="00DD11C2"/>
    <w:rsid w:val="00DE405F"/>
    <w:rsid w:val="00DE6F98"/>
    <w:rsid w:val="00DF1ECD"/>
    <w:rsid w:val="00DF5810"/>
    <w:rsid w:val="00E013F9"/>
    <w:rsid w:val="00E04974"/>
    <w:rsid w:val="00E04F9E"/>
    <w:rsid w:val="00E06858"/>
    <w:rsid w:val="00E0789A"/>
    <w:rsid w:val="00E07FA9"/>
    <w:rsid w:val="00E1010F"/>
    <w:rsid w:val="00E124FE"/>
    <w:rsid w:val="00E15484"/>
    <w:rsid w:val="00E224D2"/>
    <w:rsid w:val="00E2633F"/>
    <w:rsid w:val="00E26719"/>
    <w:rsid w:val="00E34E21"/>
    <w:rsid w:val="00E40FD1"/>
    <w:rsid w:val="00E463CE"/>
    <w:rsid w:val="00E5675E"/>
    <w:rsid w:val="00E56D33"/>
    <w:rsid w:val="00E62239"/>
    <w:rsid w:val="00E63015"/>
    <w:rsid w:val="00E760F0"/>
    <w:rsid w:val="00E84AAF"/>
    <w:rsid w:val="00E862AD"/>
    <w:rsid w:val="00E87872"/>
    <w:rsid w:val="00EA0060"/>
    <w:rsid w:val="00EA1A2A"/>
    <w:rsid w:val="00EA285E"/>
    <w:rsid w:val="00EA344F"/>
    <w:rsid w:val="00EA5884"/>
    <w:rsid w:val="00EA7544"/>
    <w:rsid w:val="00EA79C1"/>
    <w:rsid w:val="00EB0BA9"/>
    <w:rsid w:val="00EB407C"/>
    <w:rsid w:val="00EC60CD"/>
    <w:rsid w:val="00ED0819"/>
    <w:rsid w:val="00ED34D3"/>
    <w:rsid w:val="00EE583E"/>
    <w:rsid w:val="00EF09A5"/>
    <w:rsid w:val="00EF437C"/>
    <w:rsid w:val="00EF57C5"/>
    <w:rsid w:val="00EF6748"/>
    <w:rsid w:val="00F00839"/>
    <w:rsid w:val="00F01C13"/>
    <w:rsid w:val="00F030C0"/>
    <w:rsid w:val="00F11921"/>
    <w:rsid w:val="00F11FF6"/>
    <w:rsid w:val="00F20025"/>
    <w:rsid w:val="00F2059C"/>
    <w:rsid w:val="00F31A47"/>
    <w:rsid w:val="00F33EAF"/>
    <w:rsid w:val="00F35F90"/>
    <w:rsid w:val="00F41A93"/>
    <w:rsid w:val="00F42EAB"/>
    <w:rsid w:val="00F43DF3"/>
    <w:rsid w:val="00F509AF"/>
    <w:rsid w:val="00F50A22"/>
    <w:rsid w:val="00F50CB9"/>
    <w:rsid w:val="00F61F01"/>
    <w:rsid w:val="00F67B52"/>
    <w:rsid w:val="00F71C75"/>
    <w:rsid w:val="00F720AC"/>
    <w:rsid w:val="00F83D2E"/>
    <w:rsid w:val="00F872F3"/>
    <w:rsid w:val="00F8743A"/>
    <w:rsid w:val="00F9209C"/>
    <w:rsid w:val="00F956BF"/>
    <w:rsid w:val="00FB14F7"/>
    <w:rsid w:val="00FB22B7"/>
    <w:rsid w:val="00FC2CB7"/>
    <w:rsid w:val="00FD5085"/>
    <w:rsid w:val="00FF0245"/>
    <w:rsid w:val="00FF046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D71E3B30-DE7A-43ED-9FBE-DBA19117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A40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D70029"/>
    <w:pPr>
      <w:spacing w:after="0"/>
      <w:ind w:left="720"/>
      <w:contextualSpacing/>
    </w:pPr>
    <w:rPr>
      <w:rFonts w:ascii="Arial" w:eastAsia="Arial" w:hAnsi="Arial" w:cs="Arial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Формуляр за проект</vt:lpstr>
    </vt:vector>
  </TitlesOfParts>
  <Company>OEM--FIRMA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Computer</cp:lastModifiedBy>
  <cp:revision>4</cp:revision>
  <cp:lastPrinted>2016-07-27T08:48:00Z</cp:lastPrinted>
  <dcterms:created xsi:type="dcterms:W3CDTF">2023-10-02T10:27:00Z</dcterms:created>
  <dcterms:modified xsi:type="dcterms:W3CDTF">2023-10-02T14:40:00Z</dcterms:modified>
</cp:coreProperties>
</file>