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5F" w:rsidRPr="00A251EC" w:rsidRDefault="0007605F" w:rsidP="006A5196">
      <w:pPr>
        <w:pStyle w:val="MediumShading1-Accent11"/>
        <w:ind w:left="-851" w:right="-448"/>
        <w:jc w:val="center"/>
        <w:rPr>
          <w:rFonts w:ascii="SofiaSans" w:hAnsi="SofiaSans" w:cs="Arial"/>
          <w:b/>
          <w:lang w:val="bg-BG"/>
        </w:rPr>
      </w:pPr>
      <w:bookmarkStart w:id="0" w:name="_GoBack"/>
      <w:r w:rsidRPr="00A251EC">
        <w:rPr>
          <w:rFonts w:ascii="SofiaSans" w:hAnsi="SofiaSans" w:cs="Arial"/>
          <w:b/>
          <w:lang w:val="bg-BG"/>
        </w:rPr>
        <w:t xml:space="preserve">КРИТЕРИИ ЗА ОЦЕНКА НА ПРОЕКТНИ ПРЕДЛОЖЕНИЯ В НАПРАВЛЕНИЕ </w:t>
      </w:r>
      <w:r w:rsidR="004F3A6B" w:rsidRPr="00A251EC">
        <w:rPr>
          <w:rFonts w:ascii="SofiaSans" w:hAnsi="SofiaSans" w:cs="Arial"/>
          <w:b/>
          <w:lang w:val="bg-BG"/>
        </w:rPr>
        <w:t>„ТАНЦ, ТАНЦОВ ТЕАТЪР И ПЪРФОРМАНС”</w:t>
      </w:r>
    </w:p>
    <w:p w:rsidR="0007605F" w:rsidRPr="00A251EC" w:rsidRDefault="0007605F" w:rsidP="003D3243">
      <w:pPr>
        <w:pStyle w:val="MediumShading1-Accent11"/>
        <w:jc w:val="both"/>
        <w:rPr>
          <w:rFonts w:ascii="SofiaSans" w:hAnsi="SofiaSans"/>
          <w:sz w:val="16"/>
          <w:szCs w:val="16"/>
          <w:lang w:val="bg-BG"/>
        </w:rPr>
      </w:pPr>
    </w:p>
    <w:p w:rsidR="0007605F" w:rsidRPr="00A251EC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A251EC">
        <w:rPr>
          <w:rFonts w:ascii="SofiaSans" w:hAnsi="SofiaSans" w:cs="Arial"/>
          <w:sz w:val="18"/>
          <w:szCs w:val="18"/>
          <w:lang w:val="bg-BG"/>
        </w:rPr>
        <w:t xml:space="preserve">Водещ критерий при оценяването на проектните предложения е </w:t>
      </w:r>
      <w:r w:rsidR="000258B7" w:rsidRPr="00A251EC">
        <w:rPr>
          <w:rFonts w:ascii="SofiaSans" w:hAnsi="SofiaSans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A251EC">
        <w:rPr>
          <w:rFonts w:ascii="SofiaSans" w:hAnsi="SofiaSans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A251EC">
        <w:rPr>
          <w:rFonts w:ascii="SofiaSans" w:hAnsi="SofiaSans" w:cs="Arial"/>
          <w:sz w:val="18"/>
          <w:szCs w:val="18"/>
          <w:lang w:val="bg-BG"/>
        </w:rPr>
        <w:t>п</w:t>
      </w:r>
      <w:r w:rsidR="00AA651F" w:rsidRPr="00A251EC">
        <w:rPr>
          <w:rFonts w:ascii="SofiaSans" w:hAnsi="SofiaSans" w:cs="Arial"/>
          <w:sz w:val="18"/>
          <w:szCs w:val="18"/>
          <w:lang w:val="bg-BG"/>
        </w:rPr>
        <w:t>риоритети</w:t>
      </w:r>
      <w:r w:rsidR="00F35F90" w:rsidRPr="00A251EC">
        <w:rPr>
          <w:rFonts w:ascii="SofiaSans" w:hAnsi="SofiaSans" w:cs="Arial"/>
          <w:sz w:val="18"/>
          <w:szCs w:val="18"/>
          <w:lang w:val="bg-BG"/>
        </w:rPr>
        <w:t>.</w:t>
      </w:r>
    </w:p>
    <w:p w:rsidR="0007605F" w:rsidRPr="00A251EC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A251EC">
        <w:rPr>
          <w:rFonts w:ascii="SofiaSans" w:hAnsi="SofiaSans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07605F" w:rsidRPr="00A251EC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A251EC">
        <w:rPr>
          <w:rFonts w:ascii="SofiaSans" w:hAnsi="SofiaSans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A251EC" w:rsidRDefault="00230FCB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20"/>
          <w:szCs w:val="20"/>
          <w:lang w:val="bg-BG"/>
        </w:rPr>
      </w:pPr>
      <w:r w:rsidRPr="00A251EC">
        <w:rPr>
          <w:rFonts w:ascii="SofiaSans" w:hAnsi="SofiaSans" w:cs="Arial"/>
          <w:sz w:val="18"/>
          <w:szCs w:val="18"/>
          <w:lang w:val="bg-BG"/>
        </w:rPr>
        <w:t>Общата оценка се мотивира</w:t>
      </w:r>
      <w:r w:rsidR="004B4BF3" w:rsidRPr="00A251EC">
        <w:rPr>
          <w:rFonts w:ascii="SofiaSans" w:hAnsi="SofiaSans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A251EC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A251EC">
        <w:rPr>
          <w:rFonts w:ascii="SofiaSans" w:hAnsi="SofiaSans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A251EC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A251EC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A251EC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A251EC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A251EC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A251EC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A251EC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A251EC" w:rsidRDefault="00544A5F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7</w:t>
            </w:r>
            <w:r w:rsidR="00E5675E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A251EC" w:rsidTr="00C81875">
        <w:trPr>
          <w:cantSplit/>
          <w:trHeight w:val="1010"/>
        </w:trPr>
        <w:tc>
          <w:tcPr>
            <w:tcW w:w="4253" w:type="dxa"/>
          </w:tcPr>
          <w:p w:rsidR="0007605F" w:rsidRPr="00A251EC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направлението </w:t>
            </w: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633115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4</w:t>
            </w: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A251EC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A251EC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A251EC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 </w:t>
            </w:r>
            <w:r w:rsidR="0007605F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A251EC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7E1FCB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</w:t>
            </w:r>
            <w:r w:rsidR="00ED34D3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A251EC" w:rsidTr="00C81875">
        <w:trPr>
          <w:cantSplit/>
          <w:trHeight w:val="1010"/>
        </w:trPr>
        <w:tc>
          <w:tcPr>
            <w:tcW w:w="4253" w:type="dxa"/>
          </w:tcPr>
          <w:p w:rsidR="00ED34D3" w:rsidRPr="00A251EC" w:rsidRDefault="00ED34D3" w:rsidP="00633115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един или повече от приоритетите на </w:t>
            </w:r>
            <w:r w:rsidR="00633115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3827" w:type="dxa"/>
          </w:tcPr>
          <w:p w:rsidR="00ED34D3" w:rsidRPr="00A251EC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предвижда  обосновани и ефективни дейности в изпълнение реализация на еди</w:t>
            </w:r>
            <w:r w:rsidR="00633115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н или повече от приоритетите на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2551" w:type="dxa"/>
          </w:tcPr>
          <w:p w:rsidR="00ED34D3" w:rsidRPr="00A251EC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 за реализация на дейностите в изпълнение на приоритетите, свързани със </w:t>
            </w:r>
            <w:r w:rsidR="00633115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992" w:type="dxa"/>
            <w:vAlign w:val="center"/>
          </w:tcPr>
          <w:p w:rsidR="00ED34D3" w:rsidRPr="00A251EC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A251EC" w:rsidTr="00C81875">
        <w:trPr>
          <w:cantSplit/>
          <w:trHeight w:val="739"/>
        </w:trPr>
        <w:tc>
          <w:tcPr>
            <w:tcW w:w="4253" w:type="dxa"/>
          </w:tcPr>
          <w:p w:rsidR="00A25F3B" w:rsidRPr="00A251EC" w:rsidRDefault="00625271" w:rsidP="00633115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633115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приоритет</w:t>
            </w:r>
            <w:r w:rsidR="00633115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="00C51529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и/или на </w:t>
            </w:r>
            <w:r w:rsidR="00633115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целите</w:t>
            </w:r>
            <w:r w:rsidR="00C51529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на </w:t>
            </w:r>
            <w:r w:rsidR="00633115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Програмата за 2024</w:t>
            </w:r>
            <w:r w:rsidR="00C51529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3827" w:type="dxa"/>
          </w:tcPr>
          <w:p w:rsidR="00A25F3B" w:rsidRPr="00A251EC" w:rsidRDefault="00A25F3B" w:rsidP="00633115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предвижда  </w:t>
            </w: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</w:t>
            </w:r>
            <w:r w:rsidR="003A2B6C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633115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приоритет</w:t>
            </w:r>
            <w:r w:rsidR="00633115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="00C51529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и/или на поне </w:t>
            </w:r>
            <w:r w:rsidR="00633115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една</w:t>
            </w:r>
            <w:r w:rsidR="00C51529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от</w:t>
            </w:r>
            <w:r w:rsidR="00633115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целите на Програмата за 2024</w:t>
            </w:r>
            <w:r w:rsidR="00C51529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2551" w:type="dxa"/>
          </w:tcPr>
          <w:p w:rsidR="00A25F3B" w:rsidRPr="00A251EC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A251EC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D34D3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A251EC" w:rsidTr="006314CA">
        <w:trPr>
          <w:cantSplit/>
        </w:trPr>
        <w:tc>
          <w:tcPr>
            <w:tcW w:w="4253" w:type="dxa"/>
          </w:tcPr>
          <w:p w:rsidR="0007605F" w:rsidRPr="00A251EC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  <w:r w:rsidR="00007717" w:rsidRPr="00A251EC">
              <w:rPr>
                <w:rFonts w:ascii="SofiaSans" w:hAnsi="SofiaSans"/>
                <w:sz w:val="24"/>
                <w:szCs w:val="24"/>
              </w:rPr>
              <w:t xml:space="preserve"> </w:t>
            </w:r>
            <w:r w:rsidR="00007717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trike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A251EC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544A5F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2</w:t>
            </w:r>
            <w:r w:rsidR="00007717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07605F" w:rsidRPr="00A251EC" w:rsidTr="004C5B28">
        <w:trPr>
          <w:cantSplit/>
        </w:trPr>
        <w:tc>
          <w:tcPr>
            <w:tcW w:w="4253" w:type="dxa"/>
          </w:tcPr>
          <w:p w:rsidR="0007605F" w:rsidRPr="00A251EC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A251EC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="0007605F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A251EC">
              <w:rPr>
                <w:rFonts w:ascii="SofiaSans" w:hAnsi="SofiaSans" w:cs="Arial"/>
                <w:bCs/>
                <w:sz w:val="18"/>
                <w:szCs w:val="18"/>
              </w:rPr>
              <w:t xml:space="preserve">CV </w:t>
            </w:r>
            <w:r w:rsidR="0007605F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A251EC" w:rsidTr="004C5B28">
        <w:trPr>
          <w:cantSplit/>
        </w:trPr>
        <w:tc>
          <w:tcPr>
            <w:tcW w:w="4253" w:type="dxa"/>
          </w:tcPr>
          <w:p w:rsidR="0007605F" w:rsidRPr="00A251EC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A251EC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A251EC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F6748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A251EC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A251EC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A251EC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A251EC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A251EC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A251EC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A251EC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A251EC" w:rsidRDefault="00544A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2</w:t>
            </w:r>
            <w:r w:rsidR="00A25F3B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A251EC" w:rsidTr="004C5B28">
        <w:trPr>
          <w:cantSplit/>
        </w:trPr>
        <w:tc>
          <w:tcPr>
            <w:tcW w:w="4253" w:type="dxa"/>
          </w:tcPr>
          <w:p w:rsidR="0007605F" w:rsidRPr="00A251EC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lastRenderedPageBreak/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A251EC" w:rsidRDefault="00544A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A251EC" w:rsidTr="004C5B28">
        <w:trPr>
          <w:cantSplit/>
        </w:trPr>
        <w:tc>
          <w:tcPr>
            <w:tcW w:w="4253" w:type="dxa"/>
          </w:tcPr>
          <w:p w:rsidR="0007605F" w:rsidRPr="00A251EC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i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A251EC" w:rsidRDefault="00544A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A251EC" w:rsidTr="004C5B28">
        <w:trPr>
          <w:cantSplit/>
        </w:trPr>
        <w:tc>
          <w:tcPr>
            <w:tcW w:w="4253" w:type="dxa"/>
          </w:tcPr>
          <w:p w:rsidR="0007605F" w:rsidRPr="00A251EC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A251EC" w:rsidRDefault="0007605F" w:rsidP="007E371E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дейности, в т.число подход на реализация, резултати, график и  бюджет, са </w:t>
            </w:r>
            <w:r w:rsidR="007E371E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реалистични.</w:t>
            </w: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551" w:type="dxa"/>
          </w:tcPr>
          <w:p w:rsidR="0007605F" w:rsidRPr="00A251EC" w:rsidRDefault="0007605F" w:rsidP="007E371E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и резултати, план за</w:t>
            </w:r>
            <w:r w:rsidR="007E371E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реализация</w:t>
            </w: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, график на дейностите, бюджет.</w:t>
            </w:r>
          </w:p>
        </w:tc>
        <w:tc>
          <w:tcPr>
            <w:tcW w:w="992" w:type="dxa"/>
            <w:vAlign w:val="center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A251EC" w:rsidTr="004C5B28">
        <w:trPr>
          <w:cantSplit/>
        </w:trPr>
        <w:tc>
          <w:tcPr>
            <w:tcW w:w="4253" w:type="dxa"/>
          </w:tcPr>
          <w:p w:rsidR="0007605F" w:rsidRPr="00A251EC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A251EC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A251EC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A251EC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A251EC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A251EC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A251EC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A251EC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A251EC" w:rsidTr="004C5B28">
        <w:trPr>
          <w:cantSplit/>
        </w:trPr>
        <w:tc>
          <w:tcPr>
            <w:tcW w:w="4253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Pr="00A251EC">
              <w:rPr>
                <w:rFonts w:ascii="SofiaSans" w:hAnsi="SofiaSans" w:cs="Arial"/>
                <w:bCs/>
                <w:sz w:val="18"/>
                <w:szCs w:val="18"/>
              </w:rPr>
              <w:t>3</w:t>
            </w:r>
          </w:p>
        </w:tc>
      </w:tr>
      <w:tr w:rsidR="0007605F" w:rsidRPr="00A251EC" w:rsidTr="004C5B28">
        <w:trPr>
          <w:cantSplit/>
        </w:trPr>
        <w:tc>
          <w:tcPr>
            <w:tcW w:w="4253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07605F" w:rsidRPr="00A251EC" w:rsidTr="004C5B28">
        <w:trPr>
          <w:cantSplit/>
        </w:trPr>
        <w:tc>
          <w:tcPr>
            <w:tcW w:w="4253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A251EC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07605F" w:rsidRPr="00A251EC" w:rsidRDefault="0007605F" w:rsidP="002D7CE2">
      <w:pPr>
        <w:pStyle w:val="MediumShading1-Accent11"/>
        <w:jc w:val="both"/>
        <w:rPr>
          <w:rFonts w:ascii="SofiaSans" w:hAnsi="SofiaSans"/>
          <w:sz w:val="24"/>
          <w:szCs w:val="24"/>
          <w:lang w:val="bg-BG"/>
        </w:rPr>
      </w:pPr>
    </w:p>
    <w:p w:rsidR="0007605F" w:rsidRPr="00A251EC" w:rsidRDefault="0007605F" w:rsidP="002D7CE2">
      <w:pPr>
        <w:pStyle w:val="MediumShading1-Accent11"/>
        <w:ind w:left="-1134"/>
        <w:jc w:val="both"/>
        <w:rPr>
          <w:rFonts w:ascii="SofiaSans" w:hAnsi="SofiaSans" w:cs="Arial"/>
          <w:b/>
          <w:lang w:val="bg-BG"/>
        </w:rPr>
      </w:pPr>
      <w:r w:rsidRPr="00A251EC">
        <w:rPr>
          <w:rFonts w:ascii="SofiaSans" w:hAnsi="SofiaSans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A251EC" w:rsidTr="004C5B28">
        <w:tc>
          <w:tcPr>
            <w:tcW w:w="9214" w:type="dxa"/>
            <w:shd w:val="clear" w:color="auto" w:fill="F2F2F2"/>
          </w:tcPr>
          <w:p w:rsidR="0007605F" w:rsidRPr="00A251EC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A251EC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A251EC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A251EC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bookmarkEnd w:id="0"/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681EAE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5158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5158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</w:t>
            </w:r>
            <w:r w:rsidR="00C8187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270248" w:rsidRDefault="0007605F" w:rsidP="002D7CE2">
      <w:pPr>
        <w:pStyle w:val="MediumShading1-Accent11"/>
        <w:tabs>
          <w:tab w:val="left" w:pos="284"/>
        </w:tabs>
        <w:rPr>
          <w:rFonts w:ascii="Arial" w:hAnsi="Arial" w:cs="Arial"/>
          <w:b/>
          <w:sz w:val="20"/>
          <w:szCs w:val="20"/>
          <w:lang w:val="bg-BG"/>
        </w:rPr>
      </w:pPr>
    </w:p>
    <w:sectPr w:rsidR="0007605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1F" w:rsidRDefault="00127D1F" w:rsidP="003D3243">
      <w:pPr>
        <w:spacing w:after="0" w:line="240" w:lineRule="auto"/>
      </w:pPr>
      <w:r>
        <w:separator/>
      </w:r>
    </w:p>
  </w:endnote>
  <w:endnote w:type="continuationSeparator" w:id="0">
    <w:p w:rsidR="00127D1F" w:rsidRDefault="00127D1F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A251EC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1F" w:rsidRDefault="00127D1F" w:rsidP="003D3243">
      <w:pPr>
        <w:spacing w:after="0" w:line="240" w:lineRule="auto"/>
      </w:pPr>
      <w:r>
        <w:separator/>
      </w:r>
    </w:p>
  </w:footnote>
  <w:footnote w:type="continuationSeparator" w:id="0">
    <w:p w:rsidR="00127D1F" w:rsidRDefault="00127D1F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r w:rsidRPr="001172C2">
      <w:rPr>
        <w:rStyle w:val="Hyperlink"/>
        <w:rFonts w:ascii="Times New Roman" w:hAnsi="Times New Roman"/>
        <w:sz w:val="20"/>
        <w:szCs w:val="20"/>
      </w:rPr>
      <w:t>bg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A5AD2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2D3"/>
    <w:rsid w:val="000F2C18"/>
    <w:rsid w:val="00100D10"/>
    <w:rsid w:val="001040BA"/>
    <w:rsid w:val="00111797"/>
    <w:rsid w:val="00116313"/>
    <w:rsid w:val="001172C2"/>
    <w:rsid w:val="0012139C"/>
    <w:rsid w:val="00123D89"/>
    <w:rsid w:val="00127D1F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855E0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4A5F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33115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C7848"/>
    <w:rsid w:val="006D2DA0"/>
    <w:rsid w:val="006D535A"/>
    <w:rsid w:val="006D5C82"/>
    <w:rsid w:val="006E3C00"/>
    <w:rsid w:val="006E55F9"/>
    <w:rsid w:val="006F1470"/>
    <w:rsid w:val="006F244A"/>
    <w:rsid w:val="006F351D"/>
    <w:rsid w:val="0070022A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021E"/>
    <w:rsid w:val="007D62E2"/>
    <w:rsid w:val="007E1FCB"/>
    <w:rsid w:val="007E371E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9068BD"/>
    <w:rsid w:val="00910CB4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82C96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1EC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C3A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7</cp:revision>
  <cp:lastPrinted>2016-07-27T08:48:00Z</cp:lastPrinted>
  <dcterms:created xsi:type="dcterms:W3CDTF">2023-10-02T10:21:00Z</dcterms:created>
  <dcterms:modified xsi:type="dcterms:W3CDTF">2023-10-02T14:35:00Z</dcterms:modified>
</cp:coreProperties>
</file>