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A" w:rsidRPr="00D87A5B" w:rsidRDefault="009E262A" w:rsidP="00D87A5B">
      <w:pPr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D87A5B">
        <w:rPr>
          <w:rFonts w:ascii="Times New Roman" w:hAnsi="Times New Roman"/>
          <w:b/>
          <w:lang w:val="bg-BG"/>
        </w:rPr>
        <w:t>ТАБЛИЦА С КРИТЕРИИ ЗА ОЦЕНКА ПО ДОПУСТИМОСТ НА СЪБИТИЯ,</w:t>
      </w:r>
    </w:p>
    <w:p w:rsidR="009E262A" w:rsidRPr="00D10337" w:rsidRDefault="009E262A" w:rsidP="00C76BA9">
      <w:pPr>
        <w:ind w:right="-160"/>
        <w:jc w:val="center"/>
        <w:rPr>
          <w:rFonts w:ascii="Times New Roman" w:hAnsi="Times New Roman"/>
          <w:b/>
        </w:rPr>
      </w:pPr>
      <w:r w:rsidRPr="00D87A5B">
        <w:rPr>
          <w:rFonts w:ascii="Times New Roman" w:hAnsi="Times New Roman"/>
          <w:b/>
          <w:lang w:val="bg-BG"/>
        </w:rPr>
        <w:t xml:space="preserve">ЗАЯВЕНИ ЗА ВКЛЮЧВАНЕ </w:t>
      </w:r>
      <w:r w:rsidRPr="00D10337">
        <w:rPr>
          <w:rFonts w:ascii="Times New Roman" w:hAnsi="Times New Roman"/>
          <w:b/>
        </w:rPr>
        <w:t xml:space="preserve">В РАЗДЕЛИ „СТРАТЕГИЧЕСКИ СЪБИТИЯ“ И „ЗНАЧИМИ СЪБИТИЯ“ </w:t>
      </w:r>
      <w:r>
        <w:rPr>
          <w:rFonts w:ascii="Times New Roman" w:hAnsi="Times New Roman"/>
          <w:b/>
          <w:lang w:val="bg-BG"/>
        </w:rPr>
        <w:t>В</w:t>
      </w:r>
      <w:r w:rsidRPr="00D10337">
        <w:rPr>
          <w:rFonts w:ascii="Times New Roman" w:hAnsi="Times New Roman"/>
          <w:b/>
        </w:rPr>
        <w:t xml:space="preserve"> КАЛЕНДАРА НА КУЛТУРНИТЕ СЪБИТИЯ НА СТОЛИЧНА ОБЩИНА ЗА 2020</w:t>
      </w:r>
      <w:r>
        <w:rPr>
          <w:rFonts w:ascii="Times New Roman" w:hAnsi="Times New Roman"/>
          <w:b/>
        </w:rPr>
        <w:t xml:space="preserve"> </w:t>
      </w:r>
      <w:r w:rsidRPr="00D10337">
        <w:rPr>
          <w:rFonts w:ascii="Times New Roman" w:hAnsi="Times New Roman"/>
          <w:b/>
        </w:rPr>
        <w:t>г.</w:t>
      </w:r>
    </w:p>
    <w:tbl>
      <w:tblPr>
        <w:tblW w:w="114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23"/>
        <w:gridCol w:w="993"/>
      </w:tblGrid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9923" w:type="dxa"/>
          </w:tcPr>
          <w:p w:rsidR="009E262A" w:rsidRPr="007954D4" w:rsidRDefault="009E262A" w:rsidP="0027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</w:t>
            </w:r>
            <w:r w:rsidRPr="0079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с попълнени всички секции в него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вкл.:</w:t>
            </w:r>
          </w:p>
          <w:p w:rsidR="009E262A" w:rsidRPr="00276601" w:rsidRDefault="009E262A" w:rsidP="0027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5 издания на събитието и населено място на провеждането 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9E262A" w:rsidRPr="00276601" w:rsidRDefault="009E262A" w:rsidP="002766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6601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3 издания на събитието и населено място на провеждането 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EE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rPr>
          <w:trHeight w:val="323"/>
        </w:trPr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9923" w:type="dxa"/>
          </w:tcPr>
          <w:p w:rsidR="009E262A" w:rsidRPr="001470D3" w:rsidRDefault="009E262A" w:rsidP="00D8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Формуляр за бюджет на събитие и обосновка на бюджета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EE7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Документ, който доказва юридическия статут на организацията и нейния / нейните представляващ / представляващи. Представяне на актуално състояние за ЮЛНЦ, които не са вписани в реги</w:t>
            </w:r>
            <w:r>
              <w:rPr>
                <w:rFonts w:ascii="Times New Roman" w:hAnsi="Times New Roman"/>
                <w:sz w:val="24"/>
                <w:szCs w:val="24"/>
              </w:rPr>
              <w:t>стъра на Агенция по вписванията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Автобиография на ръководителя на проекта и на ключовите участници в екипа за реализация;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Програма или предварителна програма, както и допълнителна информация за предвидените прояви в събитието;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Материали, даващи представа за съдържанието, творческата концепция, участниците (сценари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, скици, творчески биографии, аудио материали, описания и др.);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Поне две препоръки за събитието от външни за организацията авторитети. Препоръките следва да са за конкретното събитие и конкретното негово предстоящо издание. Препоръки по принци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 xml:space="preserve"> не се приемат;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Препоръка от международна мрежа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ако е приложимо;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093BE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За всяко посочено партньорство – писмо за партньорство от посочения партньор за ангажимента в реализирането на събитието;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AA5F25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Потвърдително писмо (писма) за осигуряване на зала/и (пространства) за реализиране на събитието – ако е приложимо;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A4766C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Отчет за проведеното последно завършено издание на събитието, ако не е представян;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7954D4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3" w:type="dxa"/>
          </w:tcPr>
          <w:p w:rsidR="009E262A" w:rsidRPr="007954D4" w:rsidRDefault="009E262A" w:rsidP="00D87A5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Предварителен отчет за реализацията на събитието, което е в процес на реализация по време на кандидатстването;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9E262A" w:rsidRPr="007954D4" w:rsidTr="00C76BA9">
        <w:tc>
          <w:tcPr>
            <w:tcW w:w="568" w:type="dxa"/>
            <w:vAlign w:val="center"/>
          </w:tcPr>
          <w:p w:rsidR="009E262A" w:rsidRPr="007954D4" w:rsidRDefault="009E262A" w:rsidP="00C76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923" w:type="dxa"/>
          </w:tcPr>
          <w:p w:rsidR="009E262A" w:rsidRPr="00BF4924" w:rsidRDefault="009E262A" w:rsidP="004200A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924">
              <w:rPr>
                <w:rFonts w:ascii="Times New Roman" w:hAnsi="Times New Roman"/>
                <w:sz w:val="24"/>
                <w:szCs w:val="24"/>
              </w:rPr>
              <w:t>Декларация по образец за обстоятелствата: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.1. Организацията не е обявена в несъстоятелност и не е в ликвидация;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.2. Уредени авторски и сродни права;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.3. Отсъствие на конфликт на интереси;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.4. Отсъствие на задължения към държавата и местната власт;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.5. Изпълнени условия по предходно финансиране от Столична община</w:t>
            </w:r>
            <w:r w:rsidRPr="00BF4924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:rsidR="009E262A" w:rsidRPr="00BF4924" w:rsidRDefault="009E262A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.6. Избягване на двойно финансиране;</w:t>
            </w:r>
          </w:p>
          <w:p w:rsidR="009E262A" w:rsidRPr="007954D4" w:rsidRDefault="009E262A" w:rsidP="004200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BF4924">
              <w:rPr>
                <w:rFonts w:ascii="Times New Roman" w:hAnsi="Times New Roman"/>
                <w:sz w:val="24"/>
                <w:szCs w:val="24"/>
              </w:rPr>
              <w:t>.7. Достоверност на приложената и попълнена информация.</w:t>
            </w:r>
          </w:p>
        </w:tc>
        <w:tc>
          <w:tcPr>
            <w:tcW w:w="993" w:type="dxa"/>
            <w:vAlign w:val="center"/>
          </w:tcPr>
          <w:p w:rsidR="009E262A" w:rsidRPr="007954D4" w:rsidRDefault="009E262A" w:rsidP="00D8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</w:tbl>
    <w:p w:rsidR="009E262A" w:rsidRDefault="009E262A" w:rsidP="00AF498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62A" w:rsidRPr="007954D4" w:rsidRDefault="009E262A" w:rsidP="00AF498C">
      <w:pPr>
        <w:rPr>
          <w:rFonts w:ascii="Times New Roman" w:hAnsi="Times New Roman"/>
          <w:sz w:val="24"/>
          <w:szCs w:val="24"/>
          <w:lang w:val="bg-BG"/>
        </w:rPr>
      </w:pPr>
      <w:r w:rsidRPr="007954D4">
        <w:rPr>
          <w:rFonts w:ascii="Times New Roman" w:hAnsi="Times New Roman"/>
          <w:b/>
          <w:sz w:val="24"/>
          <w:szCs w:val="24"/>
          <w:lang w:val="bg-BG"/>
        </w:rPr>
        <w:t>Заключение:</w:t>
      </w:r>
      <w:r w:rsidRPr="007954D4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3"/>
      </w:tblGrid>
      <w:tr w:rsidR="009E262A" w:rsidRPr="0070054B" w:rsidTr="0066388C">
        <w:tc>
          <w:tcPr>
            <w:tcW w:w="11483" w:type="dxa"/>
          </w:tcPr>
          <w:p w:rsidR="009E262A" w:rsidRPr="0066388C" w:rsidRDefault="009E262A" w:rsidP="00F44D8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3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6638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отговаря/ не отговаря</w:t>
            </w:r>
            <w:r w:rsidRPr="00663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критериите за допустимост. </w:t>
            </w:r>
          </w:p>
        </w:tc>
      </w:tr>
      <w:tr w:rsidR="009E262A" w:rsidRPr="007954D4" w:rsidTr="0066388C">
        <w:tc>
          <w:tcPr>
            <w:tcW w:w="11483" w:type="dxa"/>
          </w:tcPr>
          <w:p w:rsidR="009E262A" w:rsidRPr="0066388C" w:rsidRDefault="009E262A" w:rsidP="00F44D8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3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6638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подлежи/ не подлежи</w:t>
            </w:r>
            <w:r w:rsidRPr="00663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оценка по същество.</w:t>
            </w:r>
          </w:p>
        </w:tc>
      </w:tr>
    </w:tbl>
    <w:p w:rsidR="009E262A" w:rsidRDefault="009E262A" w:rsidP="00D87A5B">
      <w:pPr>
        <w:rPr>
          <w:rFonts w:ascii="Times New Roman" w:hAnsi="Times New Roman"/>
          <w:sz w:val="24"/>
          <w:szCs w:val="24"/>
          <w:lang w:val="bg-BG"/>
        </w:rPr>
      </w:pPr>
    </w:p>
    <w:sectPr w:rsidR="009E262A" w:rsidSect="00DF288B">
      <w:footerReference w:type="default" r:id="rId7"/>
      <w:pgSz w:w="12240" w:h="15840"/>
      <w:pgMar w:top="1079" w:right="758" w:bottom="993" w:left="85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2A" w:rsidRDefault="009E262A" w:rsidP="000F7962">
      <w:pPr>
        <w:spacing w:after="0" w:line="240" w:lineRule="auto"/>
      </w:pPr>
      <w:r>
        <w:separator/>
      </w:r>
    </w:p>
  </w:endnote>
  <w:endnote w:type="continuationSeparator" w:id="0">
    <w:p w:rsidR="009E262A" w:rsidRDefault="009E262A" w:rsidP="000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2A" w:rsidRDefault="009E262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E262A" w:rsidRDefault="009E2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2A" w:rsidRDefault="009E262A" w:rsidP="000F7962">
      <w:pPr>
        <w:spacing w:after="0" w:line="240" w:lineRule="auto"/>
      </w:pPr>
      <w:r>
        <w:separator/>
      </w:r>
    </w:p>
  </w:footnote>
  <w:footnote w:type="continuationSeparator" w:id="0">
    <w:p w:rsidR="009E262A" w:rsidRDefault="009E262A" w:rsidP="000F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A3"/>
    <w:multiLevelType w:val="hybridMultilevel"/>
    <w:tmpl w:val="EF8A1A5E"/>
    <w:lvl w:ilvl="0" w:tplc="D78CB0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998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D3638"/>
    <w:multiLevelType w:val="hybridMultilevel"/>
    <w:tmpl w:val="22321AE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3AE23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579FF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67B86"/>
    <w:multiLevelType w:val="hybridMultilevel"/>
    <w:tmpl w:val="1DF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906FF"/>
    <w:multiLevelType w:val="hybridMultilevel"/>
    <w:tmpl w:val="0C06A0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57165"/>
    <w:multiLevelType w:val="hybridMultilevel"/>
    <w:tmpl w:val="D11CBA4C"/>
    <w:lvl w:ilvl="0" w:tplc="6360B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98C"/>
    <w:rsid w:val="00003E05"/>
    <w:rsid w:val="00056856"/>
    <w:rsid w:val="00072C0A"/>
    <w:rsid w:val="00093BE5"/>
    <w:rsid w:val="000C04F3"/>
    <w:rsid w:val="000F7962"/>
    <w:rsid w:val="001470D3"/>
    <w:rsid w:val="001957C4"/>
    <w:rsid w:val="001E1634"/>
    <w:rsid w:val="001E5CA9"/>
    <w:rsid w:val="001F068E"/>
    <w:rsid w:val="0020740B"/>
    <w:rsid w:val="00213DF3"/>
    <w:rsid w:val="00242FA4"/>
    <w:rsid w:val="00273797"/>
    <w:rsid w:val="00275CD4"/>
    <w:rsid w:val="00276601"/>
    <w:rsid w:val="002826F2"/>
    <w:rsid w:val="002C617B"/>
    <w:rsid w:val="002F6450"/>
    <w:rsid w:val="00305E63"/>
    <w:rsid w:val="00315411"/>
    <w:rsid w:val="00374F8C"/>
    <w:rsid w:val="00391CCA"/>
    <w:rsid w:val="0039578C"/>
    <w:rsid w:val="003A6F06"/>
    <w:rsid w:val="003C69A4"/>
    <w:rsid w:val="003E7C32"/>
    <w:rsid w:val="004200A0"/>
    <w:rsid w:val="00423009"/>
    <w:rsid w:val="004506FC"/>
    <w:rsid w:val="0045766F"/>
    <w:rsid w:val="004E49DE"/>
    <w:rsid w:val="005323B7"/>
    <w:rsid w:val="00544CD2"/>
    <w:rsid w:val="005500DB"/>
    <w:rsid w:val="0058310E"/>
    <w:rsid w:val="00585824"/>
    <w:rsid w:val="00587E67"/>
    <w:rsid w:val="005B088B"/>
    <w:rsid w:val="005B2938"/>
    <w:rsid w:val="005E38F2"/>
    <w:rsid w:val="006050BA"/>
    <w:rsid w:val="00617FDE"/>
    <w:rsid w:val="006271BB"/>
    <w:rsid w:val="0063011E"/>
    <w:rsid w:val="00653F75"/>
    <w:rsid w:val="0066388C"/>
    <w:rsid w:val="006A54C1"/>
    <w:rsid w:val="006E34F0"/>
    <w:rsid w:val="006F4AC4"/>
    <w:rsid w:val="0070054B"/>
    <w:rsid w:val="007132AA"/>
    <w:rsid w:val="00722B6B"/>
    <w:rsid w:val="00730302"/>
    <w:rsid w:val="0073619F"/>
    <w:rsid w:val="00757E6D"/>
    <w:rsid w:val="00775AE0"/>
    <w:rsid w:val="007859DC"/>
    <w:rsid w:val="007928D1"/>
    <w:rsid w:val="0079540C"/>
    <w:rsid w:val="007954D4"/>
    <w:rsid w:val="007D3C86"/>
    <w:rsid w:val="0080584D"/>
    <w:rsid w:val="00812C0C"/>
    <w:rsid w:val="0082382F"/>
    <w:rsid w:val="00883DEB"/>
    <w:rsid w:val="008B095F"/>
    <w:rsid w:val="008D2637"/>
    <w:rsid w:val="008D2A5F"/>
    <w:rsid w:val="008D51A9"/>
    <w:rsid w:val="008D709E"/>
    <w:rsid w:val="008E06CC"/>
    <w:rsid w:val="008E44D2"/>
    <w:rsid w:val="0092751F"/>
    <w:rsid w:val="009312BE"/>
    <w:rsid w:val="00943240"/>
    <w:rsid w:val="0094774C"/>
    <w:rsid w:val="009617BC"/>
    <w:rsid w:val="00996170"/>
    <w:rsid w:val="00996F92"/>
    <w:rsid w:val="009975B4"/>
    <w:rsid w:val="009C127D"/>
    <w:rsid w:val="009C42EB"/>
    <w:rsid w:val="009E262A"/>
    <w:rsid w:val="00A36273"/>
    <w:rsid w:val="00A43D25"/>
    <w:rsid w:val="00A4766C"/>
    <w:rsid w:val="00A51F21"/>
    <w:rsid w:val="00AA5F25"/>
    <w:rsid w:val="00AC201A"/>
    <w:rsid w:val="00AD3634"/>
    <w:rsid w:val="00AF498C"/>
    <w:rsid w:val="00AF507C"/>
    <w:rsid w:val="00B1208A"/>
    <w:rsid w:val="00B2443B"/>
    <w:rsid w:val="00B61754"/>
    <w:rsid w:val="00B859A6"/>
    <w:rsid w:val="00B90171"/>
    <w:rsid w:val="00B961FB"/>
    <w:rsid w:val="00BB2262"/>
    <w:rsid w:val="00BB6881"/>
    <w:rsid w:val="00BE2E51"/>
    <w:rsid w:val="00BF0E65"/>
    <w:rsid w:val="00BF1B42"/>
    <w:rsid w:val="00BF2008"/>
    <w:rsid w:val="00BF4924"/>
    <w:rsid w:val="00C76BA9"/>
    <w:rsid w:val="00C916B0"/>
    <w:rsid w:val="00CC0657"/>
    <w:rsid w:val="00D10337"/>
    <w:rsid w:val="00D351D5"/>
    <w:rsid w:val="00D4373D"/>
    <w:rsid w:val="00D865B0"/>
    <w:rsid w:val="00D87A5B"/>
    <w:rsid w:val="00DB382D"/>
    <w:rsid w:val="00DB64B3"/>
    <w:rsid w:val="00DB7455"/>
    <w:rsid w:val="00DC6B2C"/>
    <w:rsid w:val="00DE3FA8"/>
    <w:rsid w:val="00DF288B"/>
    <w:rsid w:val="00E04987"/>
    <w:rsid w:val="00E070B4"/>
    <w:rsid w:val="00E4579D"/>
    <w:rsid w:val="00E66ED1"/>
    <w:rsid w:val="00E9482E"/>
    <w:rsid w:val="00EB1AA9"/>
    <w:rsid w:val="00ED0841"/>
    <w:rsid w:val="00EE778A"/>
    <w:rsid w:val="00F046B7"/>
    <w:rsid w:val="00F44D88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98C"/>
    <w:pPr>
      <w:ind w:left="720"/>
      <w:contextualSpacing/>
    </w:pPr>
  </w:style>
  <w:style w:type="table" w:styleId="TableGrid">
    <w:name w:val="Table Grid"/>
    <w:basedOn w:val="TableNormal"/>
    <w:uiPriority w:val="99"/>
    <w:rsid w:val="00AF4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962"/>
    <w:rPr>
      <w:rFonts w:cs="Times New Roman"/>
    </w:rPr>
  </w:style>
  <w:style w:type="paragraph" w:customStyle="1" w:styleId="MediumShading1-Accent11">
    <w:name w:val="Medium Shading 1 - Accent 11"/>
    <w:uiPriority w:val="99"/>
    <w:rsid w:val="007954D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368</Words>
  <Characters>2102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С КРИТЕРИИ ЗА ОЦЕНКА ПО ДОПУСТИМОСТ НА СЪБИТИЯ,</dc:title>
  <dc:subject/>
  <dc:creator>Miriana</dc:creator>
  <cp:keywords/>
  <dc:description/>
  <cp:lastModifiedBy>IZaneva</cp:lastModifiedBy>
  <cp:revision>42</cp:revision>
  <cp:lastPrinted>2017-07-14T07:47:00Z</cp:lastPrinted>
  <dcterms:created xsi:type="dcterms:W3CDTF">2019-08-09T12:53:00Z</dcterms:created>
  <dcterms:modified xsi:type="dcterms:W3CDTF">2019-08-09T13:05:00Z</dcterms:modified>
</cp:coreProperties>
</file>